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2B41" w14:textId="08DFB783" w:rsidR="00910DDF" w:rsidRPr="007817EE" w:rsidRDefault="007817EE" w:rsidP="005E4822">
      <w:pPr>
        <w:spacing w:after="60" w:line="240" w:lineRule="auto"/>
        <w:jc w:val="right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7817EE">
        <w:rPr>
          <w:rFonts w:ascii="Arial" w:hAnsi="Arial" w:cs="Arial"/>
          <w:b/>
          <w:bCs/>
          <w:color w:val="000000" w:themeColor="text1"/>
          <w:sz w:val="36"/>
          <w:szCs w:val="36"/>
        </w:rPr>
        <w:t>Titre</w:t>
      </w:r>
    </w:p>
    <w:p w14:paraId="389AD162" w14:textId="0309098E" w:rsidR="00330715" w:rsidRPr="007817EE" w:rsidRDefault="00603E1C" w:rsidP="007817EE">
      <w:pPr>
        <w:spacing w:after="0" w:line="24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7817EE">
        <w:rPr>
          <w:rFonts w:ascii="Arial" w:hAnsi="Arial" w:cs="Arial"/>
          <w:color w:val="000000" w:themeColor="text1"/>
          <w:sz w:val="28"/>
          <w:szCs w:val="28"/>
        </w:rPr>
        <w:t>p</w:t>
      </w:r>
      <w:r w:rsidR="00330715" w:rsidRPr="007817EE">
        <w:rPr>
          <w:rFonts w:ascii="Arial" w:hAnsi="Arial" w:cs="Arial"/>
          <w:color w:val="000000" w:themeColor="text1"/>
          <w:sz w:val="28"/>
          <w:szCs w:val="28"/>
        </w:rPr>
        <w:t>ar</w:t>
      </w:r>
      <w:proofErr w:type="gramEnd"/>
      <w:r w:rsidR="00330715" w:rsidRPr="007817E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817EE" w:rsidRPr="007817EE">
        <w:rPr>
          <w:rFonts w:ascii="Arial" w:hAnsi="Arial" w:cs="Arial"/>
          <w:b/>
          <w:bCs/>
          <w:color w:val="000000" w:themeColor="text1"/>
          <w:sz w:val="28"/>
          <w:szCs w:val="28"/>
        </w:rPr>
        <w:t>Nom</w:t>
      </w:r>
      <w:r w:rsidR="007817EE" w:rsidRPr="007817EE">
        <w:rPr>
          <w:rFonts w:ascii="Arial" w:hAnsi="Arial" w:cs="Arial"/>
          <w:color w:val="000000" w:themeColor="text1"/>
          <w:sz w:val="28"/>
          <w:szCs w:val="28"/>
        </w:rPr>
        <w:t xml:space="preserve"> et </w:t>
      </w:r>
      <w:r w:rsidR="007817EE" w:rsidRPr="007817EE">
        <w:rPr>
          <w:rFonts w:ascii="Arial" w:hAnsi="Arial" w:cs="Arial"/>
          <w:b/>
          <w:bCs/>
          <w:color w:val="000000" w:themeColor="text1"/>
          <w:sz w:val="28"/>
          <w:szCs w:val="28"/>
        </w:rPr>
        <w:t>Prénom</w:t>
      </w:r>
      <w:r w:rsidR="007817EE" w:rsidRPr="007817EE">
        <w:rPr>
          <w:rFonts w:ascii="Arial" w:hAnsi="Arial" w:cs="Arial"/>
          <w:color w:val="000000" w:themeColor="text1"/>
          <w:sz w:val="28"/>
          <w:szCs w:val="28"/>
        </w:rPr>
        <w:t xml:space="preserve"> de l’auteur</w:t>
      </w:r>
      <w:r w:rsidR="00330715" w:rsidRPr="007817EE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7817EE" w:rsidRPr="007817EE">
        <w:rPr>
          <w:rFonts w:ascii="Arial" w:hAnsi="Arial" w:cs="Arial"/>
          <w:color w:val="000000" w:themeColor="text1"/>
          <w:sz w:val="28"/>
          <w:szCs w:val="28"/>
        </w:rPr>
        <w:t xml:space="preserve">information affectation (Airbus, </w:t>
      </w:r>
      <w:proofErr w:type="gramStart"/>
      <w:r w:rsidR="007817EE" w:rsidRPr="007817EE">
        <w:rPr>
          <w:rFonts w:ascii="Arial" w:hAnsi="Arial" w:cs="Arial"/>
          <w:color w:val="000000" w:themeColor="text1"/>
          <w:sz w:val="28"/>
          <w:szCs w:val="28"/>
        </w:rPr>
        <w:t>service….</w:t>
      </w:r>
      <w:proofErr w:type="gramEnd"/>
      <w:r w:rsidR="007817EE" w:rsidRPr="007817EE">
        <w:rPr>
          <w:rFonts w:ascii="Arial" w:hAnsi="Arial" w:cs="Arial"/>
          <w:color w:val="000000" w:themeColor="text1"/>
          <w:sz w:val="28"/>
          <w:szCs w:val="28"/>
        </w:rPr>
        <w:t>, lieu)</w:t>
      </w:r>
    </w:p>
    <w:p w14:paraId="6AF4EA7E" w14:textId="6DF1D813" w:rsidR="00876901" w:rsidRPr="00876901" w:rsidRDefault="00876901" w:rsidP="006059B7">
      <w:pPr>
        <w:spacing w:before="360" w:after="6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76901">
        <w:rPr>
          <w:rFonts w:ascii="Arial" w:hAnsi="Arial" w:cs="Arial"/>
          <w:b/>
          <w:bCs/>
          <w:color w:val="000000" w:themeColor="text1"/>
          <w:sz w:val="24"/>
          <w:szCs w:val="24"/>
        </w:rPr>
        <w:t>INTRODUCTION</w:t>
      </w:r>
      <w:r w:rsidR="006059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059B7">
        <w:rPr>
          <w:rFonts w:ascii="Arial" w:hAnsi="Arial" w:cs="Arial"/>
          <w:b/>
          <w:bCs/>
          <w:sz w:val="24"/>
          <w:szCs w:val="24"/>
        </w:rPr>
        <w:t>(18 pts/3 pts)</w:t>
      </w:r>
    </w:p>
    <w:p w14:paraId="37DB05C0" w14:textId="2A96818E" w:rsidR="00706E92" w:rsidRPr="00283F3F" w:rsidRDefault="007817EE" w:rsidP="00876901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Raptim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igitur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properantes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ut motus sui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rumores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celeritate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nimia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praevenirent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, vigore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corporum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ac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levitate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confisi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per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flexuosas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semitas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ad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summitates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collium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tardius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evadebant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7817EE">
        <w:rPr>
          <w:rFonts w:ascii="Arial" w:hAnsi="Arial" w:cs="Arial"/>
          <w:color w:val="000000" w:themeColor="text1"/>
          <w:sz w:val="24"/>
          <w:szCs w:val="24"/>
        </w:rPr>
        <w:t>et</w:t>
      </w:r>
      <w:proofErr w:type="gram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cum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superatis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difficultatibus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arduis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ad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supercilia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venissent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fluvii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Melanis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alti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et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verticosi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, qui pro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muro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tuetur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accolas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circumfusus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augente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nocte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adulta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terrorem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quievere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paulisper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lucem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opperientes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7817EE">
        <w:rPr>
          <w:rFonts w:ascii="Arial" w:hAnsi="Arial" w:cs="Arial"/>
          <w:color w:val="000000" w:themeColor="text1"/>
          <w:sz w:val="24"/>
          <w:szCs w:val="24"/>
        </w:rPr>
        <w:t>arbitrabantur</w:t>
      </w:r>
      <w:proofErr w:type="spellEnd"/>
      <w:proofErr w:type="gram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enim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nullo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inpediente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transgressi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inopino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adcursu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adposita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quaeque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vastare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sed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cassum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labores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pertulere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color w:val="000000" w:themeColor="text1"/>
          <w:sz w:val="24"/>
          <w:szCs w:val="24"/>
        </w:rPr>
        <w:t>gravissimos</w:t>
      </w:r>
      <w:proofErr w:type="spellEnd"/>
      <w:r w:rsidRPr="007817EE">
        <w:rPr>
          <w:rFonts w:ascii="Arial" w:hAnsi="Arial" w:cs="Arial"/>
          <w:color w:val="000000" w:themeColor="text1"/>
          <w:sz w:val="24"/>
          <w:szCs w:val="24"/>
        </w:rPr>
        <w:t>.</w:t>
      </w:r>
      <w:r w:rsidR="00706E92" w:rsidRPr="00283F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7A949E4" w14:textId="77777777" w:rsidR="007817EE" w:rsidRPr="007817EE" w:rsidRDefault="007817EE" w:rsidP="007817E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817EE">
        <w:rPr>
          <w:rFonts w:ascii="Arial" w:hAnsi="Arial" w:cs="Arial"/>
          <w:sz w:val="24"/>
          <w:szCs w:val="24"/>
        </w:rPr>
        <w:t>Haec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igitur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prima </w:t>
      </w:r>
      <w:proofErr w:type="spellStart"/>
      <w:r w:rsidRPr="007817EE">
        <w:rPr>
          <w:rFonts w:ascii="Arial" w:hAnsi="Arial" w:cs="Arial"/>
          <w:sz w:val="24"/>
          <w:szCs w:val="24"/>
        </w:rPr>
        <w:t>lex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amicitiae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sanciatur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ut ab </w:t>
      </w:r>
      <w:proofErr w:type="spellStart"/>
      <w:r w:rsidRPr="007817EE">
        <w:rPr>
          <w:rFonts w:ascii="Arial" w:hAnsi="Arial" w:cs="Arial"/>
          <w:sz w:val="24"/>
          <w:szCs w:val="24"/>
        </w:rPr>
        <w:t>amicis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honesta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petamus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amicorum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causa </w:t>
      </w:r>
      <w:proofErr w:type="spellStart"/>
      <w:r w:rsidRPr="007817EE">
        <w:rPr>
          <w:rFonts w:ascii="Arial" w:hAnsi="Arial" w:cs="Arial"/>
          <w:sz w:val="24"/>
          <w:szCs w:val="24"/>
        </w:rPr>
        <w:t>honesta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faciamus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ne </w:t>
      </w:r>
      <w:proofErr w:type="spellStart"/>
      <w:r w:rsidRPr="007817EE">
        <w:rPr>
          <w:rFonts w:ascii="Arial" w:hAnsi="Arial" w:cs="Arial"/>
          <w:sz w:val="24"/>
          <w:szCs w:val="24"/>
        </w:rPr>
        <w:t>exspectemus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quidem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dum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817EE">
        <w:rPr>
          <w:rFonts w:ascii="Arial" w:hAnsi="Arial" w:cs="Arial"/>
          <w:sz w:val="24"/>
          <w:szCs w:val="24"/>
        </w:rPr>
        <w:t>rogemur</w:t>
      </w:r>
      <w:proofErr w:type="spellEnd"/>
      <w:r w:rsidRPr="007817EE">
        <w:rPr>
          <w:rFonts w:ascii="Arial" w:hAnsi="Arial" w:cs="Arial"/>
          <w:sz w:val="24"/>
          <w:szCs w:val="24"/>
        </w:rPr>
        <w:t>;</w:t>
      </w:r>
      <w:proofErr w:type="gram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studium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semper </w:t>
      </w:r>
      <w:proofErr w:type="spellStart"/>
      <w:r w:rsidRPr="007817EE">
        <w:rPr>
          <w:rFonts w:ascii="Arial" w:hAnsi="Arial" w:cs="Arial"/>
          <w:sz w:val="24"/>
          <w:szCs w:val="24"/>
        </w:rPr>
        <w:t>adsit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cunctatio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817EE">
        <w:rPr>
          <w:rFonts w:ascii="Arial" w:hAnsi="Arial" w:cs="Arial"/>
          <w:sz w:val="24"/>
          <w:szCs w:val="24"/>
        </w:rPr>
        <w:t>absit</w:t>
      </w:r>
      <w:proofErr w:type="spellEnd"/>
      <w:r w:rsidRPr="007817EE">
        <w:rPr>
          <w:rFonts w:ascii="Arial" w:hAnsi="Arial" w:cs="Arial"/>
          <w:sz w:val="24"/>
          <w:szCs w:val="24"/>
        </w:rPr>
        <w:t>;</w:t>
      </w:r>
      <w:proofErr w:type="gram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consilium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vero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dare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audeamus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libere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817EE">
        <w:rPr>
          <w:rFonts w:ascii="Arial" w:hAnsi="Arial" w:cs="Arial"/>
          <w:sz w:val="24"/>
          <w:szCs w:val="24"/>
        </w:rPr>
        <w:t>Plurimum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817EE">
        <w:rPr>
          <w:rFonts w:ascii="Arial" w:hAnsi="Arial" w:cs="Arial"/>
          <w:sz w:val="24"/>
          <w:szCs w:val="24"/>
        </w:rPr>
        <w:t>amicitia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amicorum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bene </w:t>
      </w:r>
      <w:proofErr w:type="spellStart"/>
      <w:r w:rsidRPr="007817EE">
        <w:rPr>
          <w:rFonts w:ascii="Arial" w:hAnsi="Arial" w:cs="Arial"/>
          <w:sz w:val="24"/>
          <w:szCs w:val="24"/>
        </w:rPr>
        <w:t>suadentium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valeat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auctoritas, </w:t>
      </w:r>
      <w:proofErr w:type="spellStart"/>
      <w:r w:rsidRPr="007817EE">
        <w:rPr>
          <w:rFonts w:ascii="Arial" w:hAnsi="Arial" w:cs="Arial"/>
          <w:sz w:val="24"/>
          <w:szCs w:val="24"/>
        </w:rPr>
        <w:t>eaque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7817EE">
        <w:rPr>
          <w:rFonts w:ascii="Arial" w:hAnsi="Arial" w:cs="Arial"/>
          <w:sz w:val="24"/>
          <w:szCs w:val="24"/>
        </w:rPr>
        <w:t>adhibeatur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7817EE">
        <w:rPr>
          <w:rFonts w:ascii="Arial" w:hAnsi="Arial" w:cs="Arial"/>
          <w:sz w:val="24"/>
          <w:szCs w:val="24"/>
        </w:rPr>
        <w:t>monendum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non modo aperte </w:t>
      </w:r>
      <w:proofErr w:type="spellStart"/>
      <w:r w:rsidRPr="007817EE">
        <w:rPr>
          <w:rFonts w:ascii="Arial" w:hAnsi="Arial" w:cs="Arial"/>
          <w:sz w:val="24"/>
          <w:szCs w:val="24"/>
        </w:rPr>
        <w:t>sed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etiam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acriter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si </w:t>
      </w:r>
      <w:proofErr w:type="spellStart"/>
      <w:r w:rsidRPr="007817EE">
        <w:rPr>
          <w:rFonts w:ascii="Arial" w:hAnsi="Arial" w:cs="Arial"/>
          <w:sz w:val="24"/>
          <w:szCs w:val="24"/>
        </w:rPr>
        <w:t>res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postulabit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et </w:t>
      </w:r>
      <w:proofErr w:type="spellStart"/>
      <w:r w:rsidRPr="007817EE">
        <w:rPr>
          <w:rFonts w:ascii="Arial" w:hAnsi="Arial" w:cs="Arial"/>
          <w:sz w:val="24"/>
          <w:szCs w:val="24"/>
        </w:rPr>
        <w:t>adhibitae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pareatur</w:t>
      </w:r>
      <w:proofErr w:type="spellEnd"/>
      <w:r w:rsidRPr="007817EE">
        <w:rPr>
          <w:rFonts w:ascii="Arial" w:hAnsi="Arial" w:cs="Arial"/>
          <w:sz w:val="24"/>
          <w:szCs w:val="24"/>
        </w:rPr>
        <w:t>.</w:t>
      </w:r>
    </w:p>
    <w:p w14:paraId="3E2619D3" w14:textId="77777777" w:rsidR="007817EE" w:rsidRPr="007817EE" w:rsidRDefault="007817EE" w:rsidP="007817E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817EE">
        <w:rPr>
          <w:rFonts w:ascii="Arial" w:hAnsi="Arial" w:cs="Arial"/>
          <w:sz w:val="24"/>
          <w:szCs w:val="24"/>
        </w:rPr>
        <w:t>Tempore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quo </w:t>
      </w:r>
      <w:proofErr w:type="spellStart"/>
      <w:r w:rsidRPr="007817EE">
        <w:rPr>
          <w:rFonts w:ascii="Arial" w:hAnsi="Arial" w:cs="Arial"/>
          <w:sz w:val="24"/>
          <w:szCs w:val="24"/>
        </w:rPr>
        <w:t>primis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auspiciis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817EE">
        <w:rPr>
          <w:rFonts w:ascii="Arial" w:hAnsi="Arial" w:cs="Arial"/>
          <w:sz w:val="24"/>
          <w:szCs w:val="24"/>
        </w:rPr>
        <w:t>mundanum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fulgorem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surgeret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victura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erunt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homines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Roma, ut </w:t>
      </w:r>
      <w:proofErr w:type="spellStart"/>
      <w:r w:rsidRPr="007817EE">
        <w:rPr>
          <w:rFonts w:ascii="Arial" w:hAnsi="Arial" w:cs="Arial"/>
          <w:sz w:val="24"/>
          <w:szCs w:val="24"/>
        </w:rPr>
        <w:t>augeretur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sublimibus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incrementis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foedere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pacis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aeternae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Virtus </w:t>
      </w:r>
      <w:proofErr w:type="spellStart"/>
      <w:r w:rsidRPr="007817EE">
        <w:rPr>
          <w:rFonts w:ascii="Arial" w:hAnsi="Arial" w:cs="Arial"/>
          <w:sz w:val="24"/>
          <w:szCs w:val="24"/>
        </w:rPr>
        <w:t>convenit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atque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Fortuna </w:t>
      </w:r>
      <w:proofErr w:type="spellStart"/>
      <w:r w:rsidRPr="007817EE">
        <w:rPr>
          <w:rFonts w:ascii="Arial" w:hAnsi="Arial" w:cs="Arial"/>
          <w:sz w:val="24"/>
          <w:szCs w:val="24"/>
        </w:rPr>
        <w:t>plerumque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dissidentes, </w:t>
      </w:r>
      <w:proofErr w:type="spellStart"/>
      <w:r w:rsidRPr="007817EE">
        <w:rPr>
          <w:rFonts w:ascii="Arial" w:hAnsi="Arial" w:cs="Arial"/>
          <w:sz w:val="24"/>
          <w:szCs w:val="24"/>
        </w:rPr>
        <w:t>quarum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7817EE">
        <w:rPr>
          <w:rFonts w:ascii="Arial" w:hAnsi="Arial" w:cs="Arial"/>
          <w:sz w:val="24"/>
          <w:szCs w:val="24"/>
        </w:rPr>
        <w:t>altera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defuisset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ad </w:t>
      </w:r>
      <w:proofErr w:type="spellStart"/>
      <w:r w:rsidRPr="007817EE">
        <w:rPr>
          <w:rFonts w:ascii="Arial" w:hAnsi="Arial" w:cs="Arial"/>
          <w:sz w:val="24"/>
          <w:szCs w:val="24"/>
        </w:rPr>
        <w:t>perfectam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Pr="007817EE">
        <w:rPr>
          <w:rFonts w:ascii="Arial" w:hAnsi="Arial" w:cs="Arial"/>
          <w:sz w:val="24"/>
          <w:szCs w:val="24"/>
        </w:rPr>
        <w:t>venerat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summitatem</w:t>
      </w:r>
      <w:proofErr w:type="spellEnd"/>
      <w:r w:rsidRPr="007817EE">
        <w:rPr>
          <w:rFonts w:ascii="Arial" w:hAnsi="Arial" w:cs="Arial"/>
          <w:sz w:val="24"/>
          <w:szCs w:val="24"/>
        </w:rPr>
        <w:t>.</w:t>
      </w:r>
    </w:p>
    <w:p w14:paraId="07DD875C" w14:textId="77777777" w:rsidR="007817EE" w:rsidRDefault="007817EE" w:rsidP="007817E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817EE">
        <w:rPr>
          <w:rFonts w:ascii="Arial" w:hAnsi="Arial" w:cs="Arial"/>
          <w:sz w:val="24"/>
          <w:szCs w:val="24"/>
        </w:rPr>
        <w:t>Ideoque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fertur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neminem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aliquando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ob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haec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vel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similia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poenae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addictum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oblato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de more </w:t>
      </w:r>
      <w:proofErr w:type="spellStart"/>
      <w:r w:rsidRPr="007817EE">
        <w:rPr>
          <w:rFonts w:ascii="Arial" w:hAnsi="Arial" w:cs="Arial"/>
          <w:sz w:val="24"/>
          <w:szCs w:val="24"/>
        </w:rPr>
        <w:t>elogio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revocari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iussisse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quod </w:t>
      </w:r>
      <w:proofErr w:type="spellStart"/>
      <w:r w:rsidRPr="007817EE">
        <w:rPr>
          <w:rFonts w:ascii="Arial" w:hAnsi="Arial" w:cs="Arial"/>
          <w:sz w:val="24"/>
          <w:szCs w:val="24"/>
        </w:rPr>
        <w:t>inexorabiles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quoque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principes </w:t>
      </w:r>
      <w:proofErr w:type="spellStart"/>
      <w:r w:rsidRPr="007817EE">
        <w:rPr>
          <w:rFonts w:ascii="Arial" w:hAnsi="Arial" w:cs="Arial"/>
          <w:sz w:val="24"/>
          <w:szCs w:val="24"/>
        </w:rPr>
        <w:t>factitarunt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7817EE">
        <w:rPr>
          <w:rFonts w:ascii="Arial" w:hAnsi="Arial" w:cs="Arial"/>
          <w:sz w:val="24"/>
          <w:szCs w:val="24"/>
        </w:rPr>
        <w:t>et</w:t>
      </w:r>
      <w:proofErr w:type="gram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exitiale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hoc </w:t>
      </w:r>
      <w:proofErr w:type="spellStart"/>
      <w:r w:rsidRPr="007817EE">
        <w:rPr>
          <w:rFonts w:ascii="Arial" w:hAnsi="Arial" w:cs="Arial"/>
          <w:sz w:val="24"/>
          <w:szCs w:val="24"/>
        </w:rPr>
        <w:t>vitium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quod in </w:t>
      </w:r>
      <w:proofErr w:type="spellStart"/>
      <w:r w:rsidRPr="007817EE">
        <w:rPr>
          <w:rFonts w:ascii="Arial" w:hAnsi="Arial" w:cs="Arial"/>
          <w:sz w:val="24"/>
          <w:szCs w:val="24"/>
        </w:rPr>
        <w:t>aliis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Pr="007817EE">
        <w:rPr>
          <w:rFonts w:ascii="Arial" w:hAnsi="Arial" w:cs="Arial"/>
          <w:sz w:val="24"/>
          <w:szCs w:val="24"/>
        </w:rPr>
        <w:t>numquam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intepescit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7817EE">
        <w:rPr>
          <w:rFonts w:ascii="Arial" w:hAnsi="Arial" w:cs="Arial"/>
          <w:sz w:val="24"/>
          <w:szCs w:val="24"/>
        </w:rPr>
        <w:t>illo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aetatis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progressu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effervescebat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obstinatum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eius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propositum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accendente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adulatorum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cohorte</w:t>
      </w:r>
    </w:p>
    <w:p w14:paraId="6A441A9C" w14:textId="78AAD88B" w:rsidR="00694281" w:rsidRPr="00694281" w:rsidRDefault="00694281" w:rsidP="007817EE">
      <w:pPr>
        <w:spacing w:after="120" w:line="240" w:lineRule="auto"/>
        <w:jc w:val="center"/>
        <w:rPr>
          <w:rFonts w:ascii="Arial" w:hAnsi="Arial" w:cs="Arial"/>
          <w:i/>
          <w:iCs/>
          <w:color w:val="FF0000"/>
          <w:sz w:val="24"/>
          <w:szCs w:val="24"/>
        </w:rPr>
      </w:pPr>
      <w:r w:rsidRPr="00694281">
        <w:rPr>
          <w:rFonts w:ascii="Arial" w:hAnsi="Arial" w:cs="Arial"/>
          <w:i/>
          <w:iCs/>
          <w:color w:val="FF0000"/>
          <w:sz w:val="24"/>
          <w:szCs w:val="24"/>
        </w:rPr>
        <w:t xml:space="preserve">Photo 1 – </w:t>
      </w:r>
      <w:r w:rsidR="007817EE">
        <w:rPr>
          <w:rFonts w:ascii="Arial" w:hAnsi="Arial" w:cs="Arial"/>
          <w:i/>
          <w:iCs/>
          <w:color w:val="FF0000"/>
          <w:sz w:val="24"/>
          <w:szCs w:val="24"/>
        </w:rPr>
        <w:t>Légende et crédit</w:t>
      </w:r>
    </w:p>
    <w:p w14:paraId="51BDB86C" w14:textId="4EC0DAE2" w:rsidR="00694281" w:rsidRPr="00694281" w:rsidRDefault="00694281" w:rsidP="00694281">
      <w:pPr>
        <w:spacing w:after="120" w:line="240" w:lineRule="auto"/>
        <w:jc w:val="center"/>
        <w:rPr>
          <w:rFonts w:ascii="Arial" w:hAnsi="Arial" w:cs="Arial"/>
          <w:i/>
          <w:iCs/>
          <w:color w:val="FF0000"/>
          <w:sz w:val="24"/>
          <w:szCs w:val="24"/>
        </w:rPr>
      </w:pPr>
      <w:r w:rsidRPr="00694281">
        <w:rPr>
          <w:rFonts w:ascii="Arial" w:hAnsi="Arial" w:cs="Arial"/>
          <w:i/>
          <w:iCs/>
          <w:color w:val="FF0000"/>
          <w:sz w:val="24"/>
          <w:szCs w:val="24"/>
        </w:rPr>
        <w:t xml:space="preserve">Photo 2 – </w:t>
      </w:r>
      <w:r w:rsidR="007817EE">
        <w:rPr>
          <w:rFonts w:ascii="Arial" w:hAnsi="Arial" w:cs="Arial"/>
          <w:i/>
          <w:iCs/>
          <w:color w:val="FF0000"/>
          <w:sz w:val="24"/>
          <w:szCs w:val="24"/>
        </w:rPr>
        <w:t>Légende et crédit</w:t>
      </w:r>
    </w:p>
    <w:p w14:paraId="0C4C4A17" w14:textId="77777777" w:rsidR="007817EE" w:rsidRPr="007817EE" w:rsidRDefault="007817EE" w:rsidP="007817E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817EE">
        <w:rPr>
          <w:rFonts w:ascii="Arial" w:hAnsi="Arial" w:cs="Arial"/>
          <w:sz w:val="24"/>
          <w:szCs w:val="24"/>
        </w:rPr>
        <w:t xml:space="preserve">Victus </w:t>
      </w:r>
      <w:proofErr w:type="spellStart"/>
      <w:r w:rsidRPr="007817EE">
        <w:rPr>
          <w:rFonts w:ascii="Arial" w:hAnsi="Arial" w:cs="Arial"/>
          <w:sz w:val="24"/>
          <w:szCs w:val="24"/>
        </w:rPr>
        <w:t>universis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caro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ferina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Pr="007817EE">
        <w:rPr>
          <w:rFonts w:ascii="Arial" w:hAnsi="Arial" w:cs="Arial"/>
          <w:sz w:val="24"/>
          <w:szCs w:val="24"/>
        </w:rPr>
        <w:t>lactisque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abundans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copia qua </w:t>
      </w:r>
      <w:proofErr w:type="spellStart"/>
      <w:r w:rsidRPr="007817EE">
        <w:rPr>
          <w:rFonts w:ascii="Arial" w:hAnsi="Arial" w:cs="Arial"/>
          <w:sz w:val="24"/>
          <w:szCs w:val="24"/>
        </w:rPr>
        <w:t>sustentantur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et </w:t>
      </w:r>
      <w:proofErr w:type="spellStart"/>
      <w:r w:rsidRPr="007817EE">
        <w:rPr>
          <w:rFonts w:ascii="Arial" w:hAnsi="Arial" w:cs="Arial"/>
          <w:sz w:val="24"/>
          <w:szCs w:val="24"/>
        </w:rPr>
        <w:t>herbae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multiplices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7817EE">
        <w:rPr>
          <w:rFonts w:ascii="Arial" w:hAnsi="Arial" w:cs="Arial"/>
          <w:sz w:val="24"/>
          <w:szCs w:val="24"/>
        </w:rPr>
        <w:t>siquae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alites </w:t>
      </w:r>
      <w:proofErr w:type="spellStart"/>
      <w:r w:rsidRPr="007817EE">
        <w:rPr>
          <w:rFonts w:ascii="Arial" w:hAnsi="Arial" w:cs="Arial"/>
          <w:sz w:val="24"/>
          <w:szCs w:val="24"/>
        </w:rPr>
        <w:t>capi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7817EE">
        <w:rPr>
          <w:rFonts w:ascii="Arial" w:hAnsi="Arial" w:cs="Arial"/>
          <w:sz w:val="24"/>
          <w:szCs w:val="24"/>
        </w:rPr>
        <w:t>aucupium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possint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et </w:t>
      </w:r>
      <w:proofErr w:type="spellStart"/>
      <w:r w:rsidRPr="007817EE">
        <w:rPr>
          <w:rFonts w:ascii="Arial" w:hAnsi="Arial" w:cs="Arial"/>
          <w:sz w:val="24"/>
          <w:szCs w:val="24"/>
        </w:rPr>
        <w:t>plerosque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mos vidimus </w:t>
      </w:r>
      <w:proofErr w:type="spellStart"/>
      <w:r w:rsidRPr="007817EE">
        <w:rPr>
          <w:rFonts w:ascii="Arial" w:hAnsi="Arial" w:cs="Arial"/>
          <w:sz w:val="24"/>
          <w:szCs w:val="24"/>
        </w:rPr>
        <w:t>frumenti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usum et </w:t>
      </w:r>
      <w:proofErr w:type="spellStart"/>
      <w:r w:rsidRPr="007817EE">
        <w:rPr>
          <w:rFonts w:ascii="Arial" w:hAnsi="Arial" w:cs="Arial"/>
          <w:sz w:val="24"/>
          <w:szCs w:val="24"/>
        </w:rPr>
        <w:t>vini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penitus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ignorantes.</w:t>
      </w:r>
    </w:p>
    <w:p w14:paraId="090A05C8" w14:textId="77777777" w:rsidR="007817EE" w:rsidRPr="007817EE" w:rsidRDefault="007817EE" w:rsidP="007817E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817EE">
        <w:rPr>
          <w:rFonts w:ascii="Arial" w:hAnsi="Arial" w:cs="Arial"/>
          <w:sz w:val="24"/>
          <w:szCs w:val="24"/>
        </w:rPr>
        <w:t xml:space="preserve">Cum </w:t>
      </w:r>
      <w:proofErr w:type="spellStart"/>
      <w:r w:rsidRPr="007817EE">
        <w:rPr>
          <w:rFonts w:ascii="Arial" w:hAnsi="Arial" w:cs="Arial"/>
          <w:sz w:val="24"/>
          <w:szCs w:val="24"/>
        </w:rPr>
        <w:t>autem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commodis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intervallata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temporibus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convivia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longa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7817EE">
        <w:rPr>
          <w:rFonts w:ascii="Arial" w:hAnsi="Arial" w:cs="Arial"/>
          <w:sz w:val="24"/>
          <w:szCs w:val="24"/>
        </w:rPr>
        <w:t>noxia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coeperint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apparari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vel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distributio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sollemnium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sportularum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anxia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deliberatione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tractatur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7817EE">
        <w:rPr>
          <w:rFonts w:ascii="Arial" w:hAnsi="Arial" w:cs="Arial"/>
          <w:sz w:val="24"/>
          <w:szCs w:val="24"/>
        </w:rPr>
        <w:t>exceptis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his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quibus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vicissitudo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debetur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peregrinum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invitari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conveniet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et si </w:t>
      </w:r>
      <w:proofErr w:type="spellStart"/>
      <w:r w:rsidRPr="007817EE">
        <w:rPr>
          <w:rFonts w:ascii="Arial" w:hAnsi="Arial" w:cs="Arial"/>
          <w:sz w:val="24"/>
          <w:szCs w:val="24"/>
        </w:rPr>
        <w:t>digesto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plene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consilio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id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placuerit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fieri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adhibetur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qui pro </w:t>
      </w:r>
      <w:proofErr w:type="spellStart"/>
      <w:r w:rsidRPr="007817EE">
        <w:rPr>
          <w:rFonts w:ascii="Arial" w:hAnsi="Arial" w:cs="Arial"/>
          <w:sz w:val="24"/>
          <w:szCs w:val="24"/>
        </w:rPr>
        <w:t>domibus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excubat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aurigarum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aut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artem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tesserariam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profitetur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aut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secretiora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quaedam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817EE">
        <w:rPr>
          <w:rFonts w:ascii="Arial" w:hAnsi="Arial" w:cs="Arial"/>
          <w:sz w:val="24"/>
          <w:szCs w:val="24"/>
        </w:rPr>
        <w:t>nosse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confingit</w:t>
      </w:r>
      <w:proofErr w:type="spellEnd"/>
      <w:r w:rsidRPr="007817EE">
        <w:rPr>
          <w:rFonts w:ascii="Arial" w:hAnsi="Arial" w:cs="Arial"/>
          <w:sz w:val="24"/>
          <w:szCs w:val="24"/>
        </w:rPr>
        <w:t>.</w:t>
      </w:r>
    </w:p>
    <w:p w14:paraId="7E5E2ACD" w14:textId="25B4CEBB" w:rsidR="00876901" w:rsidRPr="00876901" w:rsidRDefault="00876901" w:rsidP="00876901">
      <w:pPr>
        <w:spacing w:before="360"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6901">
        <w:rPr>
          <w:rFonts w:ascii="Arial" w:hAnsi="Arial" w:cs="Arial"/>
          <w:b/>
          <w:bCs/>
          <w:sz w:val="24"/>
          <w:szCs w:val="24"/>
        </w:rPr>
        <w:t>PARAGRAPHE 1</w:t>
      </w:r>
      <w:r w:rsidR="006059B7">
        <w:rPr>
          <w:rFonts w:ascii="Arial" w:hAnsi="Arial" w:cs="Arial"/>
          <w:b/>
          <w:bCs/>
          <w:sz w:val="24"/>
          <w:szCs w:val="24"/>
        </w:rPr>
        <w:t xml:space="preserve"> (18 pts/3 pts)</w:t>
      </w:r>
    </w:p>
    <w:p w14:paraId="0BA8D07F" w14:textId="596121E5" w:rsidR="007817EE" w:rsidRPr="007817EE" w:rsidRDefault="007817EE" w:rsidP="007817E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817EE">
        <w:rPr>
          <w:rFonts w:ascii="Arial" w:hAnsi="Arial" w:cs="Arial"/>
          <w:sz w:val="24"/>
          <w:szCs w:val="24"/>
        </w:rPr>
        <w:t xml:space="preserve">Et </w:t>
      </w:r>
      <w:proofErr w:type="spellStart"/>
      <w:r w:rsidRPr="007817EE">
        <w:rPr>
          <w:rFonts w:ascii="Arial" w:hAnsi="Arial" w:cs="Arial"/>
          <w:sz w:val="24"/>
          <w:szCs w:val="24"/>
        </w:rPr>
        <w:t>quoniam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apud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ut in </w:t>
      </w:r>
      <w:proofErr w:type="spellStart"/>
      <w:r w:rsidRPr="007817EE">
        <w:rPr>
          <w:rFonts w:ascii="Arial" w:hAnsi="Arial" w:cs="Arial"/>
          <w:sz w:val="24"/>
          <w:szCs w:val="24"/>
        </w:rPr>
        <w:t>capite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mundi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morborum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acerbitates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celsius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dominantur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ad </w:t>
      </w:r>
      <w:proofErr w:type="spellStart"/>
      <w:r w:rsidRPr="007817EE">
        <w:rPr>
          <w:rFonts w:ascii="Arial" w:hAnsi="Arial" w:cs="Arial"/>
          <w:sz w:val="24"/>
          <w:szCs w:val="24"/>
        </w:rPr>
        <w:t>quos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vel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sedandos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omnis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professio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medendi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torpescit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excogitatum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Pr="007817EE">
        <w:rPr>
          <w:rFonts w:ascii="Arial" w:hAnsi="Arial" w:cs="Arial"/>
          <w:sz w:val="24"/>
          <w:szCs w:val="24"/>
        </w:rPr>
        <w:t>adminiculum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sospitale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nequi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amicum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perferentem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similia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videat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additumque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Pr="007817EE">
        <w:rPr>
          <w:rFonts w:ascii="Arial" w:hAnsi="Arial" w:cs="Arial"/>
          <w:sz w:val="24"/>
          <w:szCs w:val="24"/>
        </w:rPr>
        <w:t>cautionibus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paucis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remedium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aliud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satis </w:t>
      </w:r>
      <w:proofErr w:type="spellStart"/>
      <w:r w:rsidRPr="007817EE">
        <w:rPr>
          <w:rFonts w:ascii="Arial" w:hAnsi="Arial" w:cs="Arial"/>
          <w:sz w:val="24"/>
          <w:szCs w:val="24"/>
        </w:rPr>
        <w:t>validum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ut </w:t>
      </w:r>
      <w:proofErr w:type="spellStart"/>
      <w:r w:rsidRPr="007817EE">
        <w:rPr>
          <w:rFonts w:ascii="Arial" w:hAnsi="Arial" w:cs="Arial"/>
          <w:sz w:val="24"/>
          <w:szCs w:val="24"/>
        </w:rPr>
        <w:t>famulos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percontatum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missos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quem ad </w:t>
      </w:r>
      <w:proofErr w:type="spellStart"/>
      <w:r w:rsidRPr="007817EE">
        <w:rPr>
          <w:rFonts w:ascii="Arial" w:hAnsi="Arial" w:cs="Arial"/>
          <w:sz w:val="24"/>
          <w:szCs w:val="24"/>
        </w:rPr>
        <w:t>modum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valeant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noti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hac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aegritudine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colligati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non ante </w:t>
      </w:r>
      <w:proofErr w:type="spellStart"/>
      <w:r w:rsidRPr="007817EE">
        <w:rPr>
          <w:rFonts w:ascii="Arial" w:hAnsi="Arial" w:cs="Arial"/>
          <w:sz w:val="24"/>
          <w:szCs w:val="24"/>
        </w:rPr>
        <w:t>recipiant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domum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quam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lavacro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purgaverint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corpus. </w:t>
      </w:r>
      <w:proofErr w:type="spellStart"/>
      <w:proofErr w:type="gramStart"/>
      <w:r w:rsidRPr="007817EE">
        <w:rPr>
          <w:rFonts w:ascii="Arial" w:hAnsi="Arial" w:cs="Arial"/>
          <w:sz w:val="24"/>
          <w:szCs w:val="24"/>
        </w:rPr>
        <w:t>ita</w:t>
      </w:r>
      <w:proofErr w:type="spellEnd"/>
      <w:proofErr w:type="gram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etiam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alienis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oculis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visa </w:t>
      </w:r>
      <w:proofErr w:type="spellStart"/>
      <w:r w:rsidRPr="007817EE">
        <w:rPr>
          <w:rFonts w:ascii="Arial" w:hAnsi="Arial" w:cs="Arial"/>
          <w:sz w:val="24"/>
          <w:szCs w:val="24"/>
        </w:rPr>
        <w:t>metuitur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labes</w:t>
      </w:r>
      <w:proofErr w:type="spellEnd"/>
      <w:r w:rsidRPr="007817EE">
        <w:rPr>
          <w:rFonts w:ascii="Arial" w:hAnsi="Arial" w:cs="Arial"/>
          <w:sz w:val="24"/>
          <w:szCs w:val="24"/>
        </w:rPr>
        <w:t>.</w:t>
      </w:r>
    </w:p>
    <w:p w14:paraId="264BE368" w14:textId="77777777" w:rsidR="007817EE" w:rsidRPr="007817EE" w:rsidRDefault="007817EE" w:rsidP="007817E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817EE">
        <w:rPr>
          <w:rFonts w:ascii="Arial" w:hAnsi="Arial" w:cs="Arial"/>
          <w:sz w:val="24"/>
          <w:szCs w:val="24"/>
        </w:rPr>
        <w:t>Itaque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tum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Scaevola cum in </w:t>
      </w:r>
      <w:proofErr w:type="spellStart"/>
      <w:r w:rsidRPr="007817EE">
        <w:rPr>
          <w:rFonts w:ascii="Arial" w:hAnsi="Arial" w:cs="Arial"/>
          <w:sz w:val="24"/>
          <w:szCs w:val="24"/>
        </w:rPr>
        <w:t>eam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ipsam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mentionem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incidisset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exposuit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nobis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sermonem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Laeli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817EE">
        <w:rPr>
          <w:rFonts w:ascii="Arial" w:hAnsi="Arial" w:cs="Arial"/>
          <w:sz w:val="24"/>
          <w:szCs w:val="24"/>
        </w:rPr>
        <w:t>amicitia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habitum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ab </w:t>
      </w:r>
      <w:proofErr w:type="spellStart"/>
      <w:r w:rsidRPr="007817EE">
        <w:rPr>
          <w:rFonts w:ascii="Arial" w:hAnsi="Arial" w:cs="Arial"/>
          <w:sz w:val="24"/>
          <w:szCs w:val="24"/>
        </w:rPr>
        <w:t>illo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secum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et cum </w:t>
      </w:r>
      <w:proofErr w:type="spellStart"/>
      <w:r w:rsidRPr="007817EE">
        <w:rPr>
          <w:rFonts w:ascii="Arial" w:hAnsi="Arial" w:cs="Arial"/>
          <w:sz w:val="24"/>
          <w:szCs w:val="24"/>
        </w:rPr>
        <w:t>altero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genero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C. </w:t>
      </w:r>
      <w:proofErr w:type="spellStart"/>
      <w:r w:rsidRPr="007817EE">
        <w:rPr>
          <w:rFonts w:ascii="Arial" w:hAnsi="Arial" w:cs="Arial"/>
          <w:sz w:val="24"/>
          <w:szCs w:val="24"/>
        </w:rPr>
        <w:t>Fannio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lastRenderedPageBreak/>
        <w:t>Marci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filio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paucis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diebus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post mortem </w:t>
      </w:r>
      <w:proofErr w:type="spellStart"/>
      <w:r w:rsidRPr="007817EE">
        <w:rPr>
          <w:rFonts w:ascii="Arial" w:hAnsi="Arial" w:cs="Arial"/>
          <w:sz w:val="24"/>
          <w:szCs w:val="24"/>
        </w:rPr>
        <w:t>Africani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817EE">
        <w:rPr>
          <w:rFonts w:ascii="Arial" w:hAnsi="Arial" w:cs="Arial"/>
          <w:sz w:val="24"/>
          <w:szCs w:val="24"/>
        </w:rPr>
        <w:t>Eius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disputationis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sententias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memoriae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mandavi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quas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hoc libro </w:t>
      </w:r>
      <w:proofErr w:type="spellStart"/>
      <w:r w:rsidRPr="007817EE">
        <w:rPr>
          <w:rFonts w:ascii="Arial" w:hAnsi="Arial" w:cs="Arial"/>
          <w:sz w:val="24"/>
          <w:szCs w:val="24"/>
        </w:rPr>
        <w:t>exposui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arbitratu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817EE">
        <w:rPr>
          <w:rFonts w:ascii="Arial" w:hAnsi="Arial" w:cs="Arial"/>
          <w:sz w:val="24"/>
          <w:szCs w:val="24"/>
        </w:rPr>
        <w:t>meo</w:t>
      </w:r>
      <w:proofErr w:type="spellEnd"/>
      <w:r w:rsidRPr="007817EE">
        <w:rPr>
          <w:rFonts w:ascii="Arial" w:hAnsi="Arial" w:cs="Arial"/>
          <w:sz w:val="24"/>
          <w:szCs w:val="24"/>
        </w:rPr>
        <w:t>;</w:t>
      </w:r>
      <w:proofErr w:type="gramEnd"/>
      <w:r w:rsidRPr="007817EE">
        <w:rPr>
          <w:rFonts w:ascii="Arial" w:hAnsi="Arial" w:cs="Arial"/>
          <w:sz w:val="24"/>
          <w:szCs w:val="24"/>
        </w:rPr>
        <w:t xml:space="preserve"> quasi </w:t>
      </w:r>
      <w:proofErr w:type="spellStart"/>
      <w:r w:rsidRPr="007817EE">
        <w:rPr>
          <w:rFonts w:ascii="Arial" w:hAnsi="Arial" w:cs="Arial"/>
          <w:sz w:val="24"/>
          <w:szCs w:val="24"/>
        </w:rPr>
        <w:t>enim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ipsos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induxi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loquentes</w:t>
      </w:r>
      <w:proofErr w:type="spellEnd"/>
      <w:r w:rsidRPr="007817EE">
        <w:rPr>
          <w:rFonts w:ascii="Arial" w:hAnsi="Arial" w:cs="Arial"/>
          <w:sz w:val="24"/>
          <w:szCs w:val="24"/>
        </w:rPr>
        <w:t>, ne '</w:t>
      </w:r>
      <w:proofErr w:type="spellStart"/>
      <w:r w:rsidRPr="007817EE">
        <w:rPr>
          <w:rFonts w:ascii="Arial" w:hAnsi="Arial" w:cs="Arial"/>
          <w:sz w:val="24"/>
          <w:szCs w:val="24"/>
        </w:rPr>
        <w:t>inquam</w:t>
      </w:r>
      <w:proofErr w:type="spellEnd"/>
      <w:r w:rsidRPr="007817EE">
        <w:rPr>
          <w:rFonts w:ascii="Arial" w:hAnsi="Arial" w:cs="Arial"/>
          <w:sz w:val="24"/>
          <w:szCs w:val="24"/>
        </w:rPr>
        <w:t>' et '</w:t>
      </w:r>
      <w:proofErr w:type="spellStart"/>
      <w:r w:rsidRPr="007817EE">
        <w:rPr>
          <w:rFonts w:ascii="Arial" w:hAnsi="Arial" w:cs="Arial"/>
          <w:sz w:val="24"/>
          <w:szCs w:val="24"/>
        </w:rPr>
        <w:t>inquit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' </w:t>
      </w:r>
      <w:proofErr w:type="spellStart"/>
      <w:r w:rsidRPr="007817EE">
        <w:rPr>
          <w:rFonts w:ascii="Arial" w:hAnsi="Arial" w:cs="Arial"/>
          <w:sz w:val="24"/>
          <w:szCs w:val="24"/>
        </w:rPr>
        <w:t>saepius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interponeretur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atque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7817EE">
        <w:rPr>
          <w:rFonts w:ascii="Arial" w:hAnsi="Arial" w:cs="Arial"/>
          <w:sz w:val="24"/>
          <w:szCs w:val="24"/>
        </w:rPr>
        <w:t>tamquam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817EE">
        <w:rPr>
          <w:rFonts w:ascii="Arial" w:hAnsi="Arial" w:cs="Arial"/>
          <w:sz w:val="24"/>
          <w:szCs w:val="24"/>
        </w:rPr>
        <w:t>praesentibus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coram </w:t>
      </w:r>
      <w:proofErr w:type="spellStart"/>
      <w:r w:rsidRPr="007817EE">
        <w:rPr>
          <w:rFonts w:ascii="Arial" w:hAnsi="Arial" w:cs="Arial"/>
          <w:sz w:val="24"/>
          <w:szCs w:val="24"/>
        </w:rPr>
        <w:t>haberi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sermo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videretur</w:t>
      </w:r>
      <w:proofErr w:type="spellEnd"/>
      <w:r w:rsidRPr="007817EE">
        <w:rPr>
          <w:rFonts w:ascii="Arial" w:hAnsi="Arial" w:cs="Arial"/>
          <w:sz w:val="24"/>
          <w:szCs w:val="24"/>
        </w:rPr>
        <w:t>.</w:t>
      </w:r>
    </w:p>
    <w:p w14:paraId="65D4698E" w14:textId="4B1A2629" w:rsidR="006059B7" w:rsidRDefault="00876901" w:rsidP="006059B7">
      <w:pPr>
        <w:spacing w:before="240" w:after="60" w:line="240" w:lineRule="auto"/>
        <w:jc w:val="both"/>
        <w:rPr>
          <w:rFonts w:ascii="Arial" w:hAnsi="Arial" w:cs="Arial"/>
          <w:b/>
          <w:bCs/>
          <w:smallCaps/>
          <w:sz w:val="24"/>
          <w:szCs w:val="24"/>
        </w:rPr>
      </w:pPr>
      <w:r w:rsidRPr="00876901">
        <w:rPr>
          <w:rFonts w:ascii="Arial" w:hAnsi="Arial" w:cs="Arial"/>
          <w:b/>
          <w:bCs/>
          <w:smallCaps/>
          <w:sz w:val="24"/>
          <w:szCs w:val="24"/>
        </w:rPr>
        <w:t>Sous-paragraphe 1</w:t>
      </w:r>
      <w:r w:rsidR="006059B7">
        <w:rPr>
          <w:rFonts w:ascii="Arial" w:hAnsi="Arial" w:cs="Arial"/>
          <w:b/>
          <w:bCs/>
          <w:smallCaps/>
          <w:sz w:val="24"/>
          <w:szCs w:val="24"/>
        </w:rPr>
        <w:t xml:space="preserve"> (</w:t>
      </w:r>
      <w:r w:rsidR="006059B7" w:rsidRPr="006059B7">
        <w:rPr>
          <w:rFonts w:ascii="Arial" w:hAnsi="Arial" w:cs="Arial"/>
          <w:b/>
          <w:bCs/>
          <w:sz w:val="24"/>
          <w:szCs w:val="24"/>
        </w:rPr>
        <w:t>12 pts/ 3 pts</w:t>
      </w:r>
      <w:r w:rsidR="006059B7">
        <w:rPr>
          <w:rFonts w:ascii="Arial" w:hAnsi="Arial" w:cs="Arial"/>
          <w:b/>
          <w:bCs/>
          <w:smallCaps/>
          <w:sz w:val="24"/>
          <w:szCs w:val="24"/>
        </w:rPr>
        <w:t>)</w:t>
      </w:r>
    </w:p>
    <w:p w14:paraId="1D148D81" w14:textId="595D2800" w:rsidR="007817EE" w:rsidRPr="007817EE" w:rsidRDefault="007817EE" w:rsidP="006059B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817EE">
        <w:rPr>
          <w:rFonts w:ascii="Arial" w:hAnsi="Arial" w:cs="Arial"/>
          <w:sz w:val="24"/>
          <w:szCs w:val="24"/>
        </w:rPr>
        <w:t>Tantum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autem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cuique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tribuendum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primum quantum </w:t>
      </w:r>
      <w:proofErr w:type="spellStart"/>
      <w:r w:rsidRPr="007817EE">
        <w:rPr>
          <w:rFonts w:ascii="Arial" w:hAnsi="Arial" w:cs="Arial"/>
          <w:sz w:val="24"/>
          <w:szCs w:val="24"/>
        </w:rPr>
        <w:t>ipse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efficere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possis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deinde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etiam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quantum ille quem </w:t>
      </w:r>
      <w:proofErr w:type="spellStart"/>
      <w:r w:rsidRPr="007817EE">
        <w:rPr>
          <w:rFonts w:ascii="Arial" w:hAnsi="Arial" w:cs="Arial"/>
          <w:sz w:val="24"/>
          <w:szCs w:val="24"/>
        </w:rPr>
        <w:t>diligas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atque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adiuves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sustinere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. Non </w:t>
      </w:r>
      <w:proofErr w:type="spellStart"/>
      <w:r w:rsidRPr="007817EE">
        <w:rPr>
          <w:rFonts w:ascii="Arial" w:hAnsi="Arial" w:cs="Arial"/>
          <w:sz w:val="24"/>
          <w:szCs w:val="24"/>
        </w:rPr>
        <w:t>enim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neque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tu </w:t>
      </w:r>
      <w:proofErr w:type="spellStart"/>
      <w:r w:rsidRPr="007817EE">
        <w:rPr>
          <w:rFonts w:ascii="Arial" w:hAnsi="Arial" w:cs="Arial"/>
          <w:sz w:val="24"/>
          <w:szCs w:val="24"/>
        </w:rPr>
        <w:t>possis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quamvis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excellas, </w:t>
      </w:r>
      <w:proofErr w:type="spellStart"/>
      <w:r w:rsidRPr="007817EE">
        <w:rPr>
          <w:rFonts w:ascii="Arial" w:hAnsi="Arial" w:cs="Arial"/>
          <w:sz w:val="24"/>
          <w:szCs w:val="24"/>
        </w:rPr>
        <w:t>omnes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tuos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ad honores </w:t>
      </w:r>
      <w:proofErr w:type="spellStart"/>
      <w:r w:rsidRPr="007817EE">
        <w:rPr>
          <w:rFonts w:ascii="Arial" w:hAnsi="Arial" w:cs="Arial"/>
          <w:sz w:val="24"/>
          <w:szCs w:val="24"/>
        </w:rPr>
        <w:t>amplissimos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perducere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ut Scipio P. </w:t>
      </w:r>
      <w:proofErr w:type="spellStart"/>
      <w:r w:rsidRPr="007817EE">
        <w:rPr>
          <w:rFonts w:ascii="Arial" w:hAnsi="Arial" w:cs="Arial"/>
          <w:sz w:val="24"/>
          <w:szCs w:val="24"/>
        </w:rPr>
        <w:t>Rupilium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potuit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consulem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efficere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fratrem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eius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L. non </w:t>
      </w:r>
      <w:proofErr w:type="spellStart"/>
      <w:r w:rsidRPr="007817EE">
        <w:rPr>
          <w:rFonts w:ascii="Arial" w:hAnsi="Arial" w:cs="Arial"/>
          <w:sz w:val="24"/>
          <w:szCs w:val="24"/>
        </w:rPr>
        <w:t>potuit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. Quod si </w:t>
      </w:r>
      <w:proofErr w:type="spellStart"/>
      <w:r w:rsidRPr="007817EE">
        <w:rPr>
          <w:rFonts w:ascii="Arial" w:hAnsi="Arial" w:cs="Arial"/>
          <w:sz w:val="24"/>
          <w:szCs w:val="24"/>
        </w:rPr>
        <w:t>etiam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possis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quidvis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deferre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7817EE">
        <w:rPr>
          <w:rFonts w:ascii="Arial" w:hAnsi="Arial" w:cs="Arial"/>
          <w:sz w:val="24"/>
          <w:szCs w:val="24"/>
        </w:rPr>
        <w:t>alterum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videndum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Pr="007817EE">
        <w:rPr>
          <w:rFonts w:ascii="Arial" w:hAnsi="Arial" w:cs="Arial"/>
          <w:sz w:val="24"/>
          <w:szCs w:val="24"/>
        </w:rPr>
        <w:t>tamen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quid ille </w:t>
      </w:r>
      <w:proofErr w:type="spellStart"/>
      <w:r w:rsidRPr="007817EE">
        <w:rPr>
          <w:rFonts w:ascii="Arial" w:hAnsi="Arial" w:cs="Arial"/>
          <w:sz w:val="24"/>
          <w:szCs w:val="24"/>
        </w:rPr>
        <w:t>possit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sustinere</w:t>
      </w:r>
      <w:proofErr w:type="spellEnd"/>
      <w:r w:rsidRPr="007817EE">
        <w:rPr>
          <w:rFonts w:ascii="Arial" w:hAnsi="Arial" w:cs="Arial"/>
          <w:sz w:val="24"/>
          <w:szCs w:val="24"/>
        </w:rPr>
        <w:t>.</w:t>
      </w:r>
    </w:p>
    <w:p w14:paraId="70A276B0" w14:textId="4DFEFA17" w:rsidR="006059B7" w:rsidRDefault="00876901" w:rsidP="006059B7">
      <w:pPr>
        <w:spacing w:before="180" w:after="6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76901">
        <w:rPr>
          <w:rFonts w:ascii="Arial" w:hAnsi="Arial" w:cs="Arial"/>
          <w:b/>
          <w:bCs/>
          <w:sz w:val="24"/>
          <w:szCs w:val="24"/>
        </w:rPr>
        <w:t>Sous-sous</w:t>
      </w:r>
      <w:proofErr w:type="spellEnd"/>
      <w:r w:rsidRPr="00876901">
        <w:rPr>
          <w:rFonts w:ascii="Arial" w:hAnsi="Arial" w:cs="Arial"/>
          <w:b/>
          <w:bCs/>
          <w:sz w:val="24"/>
          <w:szCs w:val="24"/>
        </w:rPr>
        <w:t xml:space="preserve"> paragraphe 1</w:t>
      </w:r>
      <w:r>
        <w:rPr>
          <w:rFonts w:ascii="Arial" w:hAnsi="Arial" w:cs="Arial"/>
          <w:sz w:val="24"/>
          <w:szCs w:val="24"/>
        </w:rPr>
        <w:t xml:space="preserve"> </w:t>
      </w:r>
      <w:r w:rsidR="006059B7">
        <w:rPr>
          <w:rFonts w:ascii="Arial" w:hAnsi="Arial" w:cs="Arial"/>
          <w:b/>
          <w:bCs/>
          <w:smallCaps/>
          <w:sz w:val="24"/>
          <w:szCs w:val="24"/>
        </w:rPr>
        <w:t>(</w:t>
      </w:r>
      <w:r w:rsidR="006059B7">
        <w:rPr>
          <w:rFonts w:ascii="Arial" w:hAnsi="Arial" w:cs="Arial"/>
          <w:b/>
          <w:bCs/>
          <w:sz w:val="24"/>
          <w:szCs w:val="24"/>
        </w:rPr>
        <w:t>9</w:t>
      </w:r>
      <w:r w:rsidR="006059B7" w:rsidRPr="006059B7">
        <w:rPr>
          <w:rFonts w:ascii="Arial" w:hAnsi="Arial" w:cs="Arial"/>
          <w:b/>
          <w:bCs/>
          <w:sz w:val="24"/>
          <w:szCs w:val="24"/>
        </w:rPr>
        <w:t xml:space="preserve"> pts/ 3 pts</w:t>
      </w:r>
      <w:r w:rsidR="006059B7">
        <w:rPr>
          <w:rFonts w:ascii="Arial" w:hAnsi="Arial" w:cs="Arial"/>
          <w:b/>
          <w:bCs/>
          <w:smallCaps/>
          <w:sz w:val="24"/>
          <w:szCs w:val="24"/>
        </w:rPr>
        <w:t>)</w:t>
      </w:r>
    </w:p>
    <w:p w14:paraId="6C6D49A9" w14:textId="42F5F41B" w:rsidR="007817EE" w:rsidRPr="007817EE" w:rsidRDefault="006059B7" w:rsidP="006059B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817EE" w:rsidRPr="007817EE">
        <w:rPr>
          <w:rFonts w:ascii="Arial" w:hAnsi="Arial" w:cs="Arial"/>
          <w:sz w:val="24"/>
          <w:szCs w:val="24"/>
        </w:rPr>
        <w:t xml:space="preserve">t olim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licet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otiosae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sint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tribus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pacataeque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centuriae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nulla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suffragiorum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certamina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set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Pompiliani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redierit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securitas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temporis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, per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omnes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tamen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quotquot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sunt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partes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terrarum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, ut domina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suscipitur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regina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et ubique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patrum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reverenda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auctoritate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canities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populique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Romani nomen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circumspectum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7817EE" w:rsidRPr="007817EE">
        <w:rPr>
          <w:rFonts w:ascii="Arial" w:hAnsi="Arial" w:cs="Arial"/>
          <w:sz w:val="24"/>
          <w:szCs w:val="24"/>
        </w:rPr>
        <w:t>verecundum</w:t>
      </w:r>
      <w:proofErr w:type="spellEnd"/>
      <w:r w:rsidR="007817EE" w:rsidRPr="007817EE">
        <w:rPr>
          <w:rFonts w:ascii="Arial" w:hAnsi="Arial" w:cs="Arial"/>
          <w:sz w:val="24"/>
          <w:szCs w:val="24"/>
        </w:rPr>
        <w:t>.</w:t>
      </w:r>
    </w:p>
    <w:p w14:paraId="6C6854EC" w14:textId="77777777" w:rsidR="007817EE" w:rsidRDefault="007817EE" w:rsidP="007817E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817EE">
        <w:rPr>
          <w:rFonts w:ascii="Arial" w:hAnsi="Arial" w:cs="Arial"/>
          <w:sz w:val="24"/>
          <w:szCs w:val="24"/>
        </w:rPr>
        <w:t xml:space="preserve">Cum </w:t>
      </w:r>
      <w:proofErr w:type="spellStart"/>
      <w:r w:rsidRPr="007817EE">
        <w:rPr>
          <w:rFonts w:ascii="Arial" w:hAnsi="Arial" w:cs="Arial"/>
          <w:sz w:val="24"/>
          <w:szCs w:val="24"/>
        </w:rPr>
        <w:t>autem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commodis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intervallata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temporibus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convivia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longa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7817EE">
        <w:rPr>
          <w:rFonts w:ascii="Arial" w:hAnsi="Arial" w:cs="Arial"/>
          <w:sz w:val="24"/>
          <w:szCs w:val="24"/>
        </w:rPr>
        <w:t>noxia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coeperint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apparari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vel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distributio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sollemnium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sportularum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anxia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deliberatione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tractatur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7817EE">
        <w:rPr>
          <w:rFonts w:ascii="Arial" w:hAnsi="Arial" w:cs="Arial"/>
          <w:sz w:val="24"/>
          <w:szCs w:val="24"/>
        </w:rPr>
        <w:t>exceptis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his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quibus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vicissitudo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debetur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peregrinum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invitari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conveniet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et si </w:t>
      </w:r>
      <w:proofErr w:type="spellStart"/>
      <w:r w:rsidRPr="007817EE">
        <w:rPr>
          <w:rFonts w:ascii="Arial" w:hAnsi="Arial" w:cs="Arial"/>
          <w:sz w:val="24"/>
          <w:szCs w:val="24"/>
        </w:rPr>
        <w:t>digesto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plene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consilio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id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placuerit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fieri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adhibetur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qui pro </w:t>
      </w:r>
      <w:proofErr w:type="spellStart"/>
      <w:r w:rsidRPr="007817EE">
        <w:rPr>
          <w:rFonts w:ascii="Arial" w:hAnsi="Arial" w:cs="Arial"/>
          <w:sz w:val="24"/>
          <w:szCs w:val="24"/>
        </w:rPr>
        <w:t>domibus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excubat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aurigarum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aut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artem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tesserariam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profitetur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aut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secretiora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quaedam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817EE">
        <w:rPr>
          <w:rFonts w:ascii="Arial" w:hAnsi="Arial" w:cs="Arial"/>
          <w:sz w:val="24"/>
          <w:szCs w:val="24"/>
        </w:rPr>
        <w:t>nosse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confingit</w:t>
      </w:r>
      <w:proofErr w:type="spellEnd"/>
      <w:r w:rsidRPr="007817EE">
        <w:rPr>
          <w:rFonts w:ascii="Arial" w:hAnsi="Arial" w:cs="Arial"/>
          <w:sz w:val="24"/>
          <w:szCs w:val="24"/>
        </w:rPr>
        <w:t>.</w:t>
      </w:r>
    </w:p>
    <w:p w14:paraId="7B0808A5" w14:textId="019FD984" w:rsidR="007817EE" w:rsidRPr="00694281" w:rsidRDefault="007817EE" w:rsidP="007817EE">
      <w:pPr>
        <w:spacing w:after="120" w:line="240" w:lineRule="auto"/>
        <w:jc w:val="center"/>
        <w:rPr>
          <w:rFonts w:ascii="Arial" w:hAnsi="Arial" w:cs="Arial"/>
          <w:i/>
          <w:iCs/>
          <w:color w:val="FF0000"/>
          <w:sz w:val="24"/>
          <w:szCs w:val="24"/>
        </w:rPr>
      </w:pPr>
      <w:r w:rsidRPr="00694281">
        <w:rPr>
          <w:rFonts w:ascii="Arial" w:hAnsi="Arial" w:cs="Arial"/>
          <w:i/>
          <w:iCs/>
          <w:color w:val="FF0000"/>
          <w:sz w:val="24"/>
          <w:szCs w:val="24"/>
        </w:rPr>
        <w:t xml:space="preserve">Photo </w:t>
      </w:r>
      <w:r>
        <w:rPr>
          <w:rFonts w:ascii="Arial" w:hAnsi="Arial" w:cs="Arial"/>
          <w:i/>
          <w:iCs/>
          <w:color w:val="FF0000"/>
          <w:sz w:val="24"/>
          <w:szCs w:val="24"/>
        </w:rPr>
        <w:t>3</w:t>
      </w:r>
      <w:r w:rsidRPr="00694281">
        <w:rPr>
          <w:rFonts w:ascii="Arial" w:hAnsi="Arial" w:cs="Arial"/>
          <w:i/>
          <w:iCs/>
          <w:color w:val="FF0000"/>
          <w:sz w:val="24"/>
          <w:szCs w:val="24"/>
        </w:rPr>
        <w:t xml:space="preserve"> – </w:t>
      </w:r>
      <w:r>
        <w:rPr>
          <w:rFonts w:ascii="Arial" w:hAnsi="Arial" w:cs="Arial"/>
          <w:i/>
          <w:iCs/>
          <w:color w:val="FF0000"/>
          <w:sz w:val="24"/>
          <w:szCs w:val="24"/>
        </w:rPr>
        <w:t>Légende et crédit</w:t>
      </w:r>
    </w:p>
    <w:p w14:paraId="48561B39" w14:textId="77777777" w:rsidR="007817EE" w:rsidRPr="007817EE" w:rsidRDefault="007817EE" w:rsidP="007817E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817EE">
        <w:rPr>
          <w:rFonts w:ascii="Arial" w:hAnsi="Arial" w:cs="Arial"/>
          <w:sz w:val="24"/>
          <w:szCs w:val="24"/>
        </w:rPr>
        <w:t xml:space="preserve">Et </w:t>
      </w:r>
      <w:proofErr w:type="spellStart"/>
      <w:r w:rsidRPr="007817EE">
        <w:rPr>
          <w:rFonts w:ascii="Arial" w:hAnsi="Arial" w:cs="Arial"/>
          <w:sz w:val="24"/>
          <w:szCs w:val="24"/>
        </w:rPr>
        <w:t>quoniam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apud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ut in </w:t>
      </w:r>
      <w:proofErr w:type="spellStart"/>
      <w:r w:rsidRPr="007817EE">
        <w:rPr>
          <w:rFonts w:ascii="Arial" w:hAnsi="Arial" w:cs="Arial"/>
          <w:sz w:val="24"/>
          <w:szCs w:val="24"/>
        </w:rPr>
        <w:t>capite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mundi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morborum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acerbitates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celsius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dominantur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ad </w:t>
      </w:r>
      <w:proofErr w:type="spellStart"/>
      <w:r w:rsidRPr="007817EE">
        <w:rPr>
          <w:rFonts w:ascii="Arial" w:hAnsi="Arial" w:cs="Arial"/>
          <w:sz w:val="24"/>
          <w:szCs w:val="24"/>
        </w:rPr>
        <w:t>quos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vel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sedandos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omnis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professio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medendi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torpescit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excogitatum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Pr="007817EE">
        <w:rPr>
          <w:rFonts w:ascii="Arial" w:hAnsi="Arial" w:cs="Arial"/>
          <w:sz w:val="24"/>
          <w:szCs w:val="24"/>
        </w:rPr>
        <w:t>adminiculum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sospitale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nequi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amicum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perferentem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similia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videat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additumque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Pr="007817EE">
        <w:rPr>
          <w:rFonts w:ascii="Arial" w:hAnsi="Arial" w:cs="Arial"/>
          <w:sz w:val="24"/>
          <w:szCs w:val="24"/>
        </w:rPr>
        <w:t>cautionibus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paucis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remedium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aliud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satis </w:t>
      </w:r>
      <w:proofErr w:type="spellStart"/>
      <w:r w:rsidRPr="007817EE">
        <w:rPr>
          <w:rFonts w:ascii="Arial" w:hAnsi="Arial" w:cs="Arial"/>
          <w:sz w:val="24"/>
          <w:szCs w:val="24"/>
        </w:rPr>
        <w:t>validum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ut </w:t>
      </w:r>
      <w:proofErr w:type="spellStart"/>
      <w:r w:rsidRPr="007817EE">
        <w:rPr>
          <w:rFonts w:ascii="Arial" w:hAnsi="Arial" w:cs="Arial"/>
          <w:sz w:val="24"/>
          <w:szCs w:val="24"/>
        </w:rPr>
        <w:t>famulos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percontatum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missos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quem ad </w:t>
      </w:r>
      <w:proofErr w:type="spellStart"/>
      <w:r w:rsidRPr="007817EE">
        <w:rPr>
          <w:rFonts w:ascii="Arial" w:hAnsi="Arial" w:cs="Arial"/>
          <w:sz w:val="24"/>
          <w:szCs w:val="24"/>
        </w:rPr>
        <w:t>modum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valeant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noti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hac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aegritudine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colligati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non ante </w:t>
      </w:r>
      <w:proofErr w:type="spellStart"/>
      <w:r w:rsidRPr="007817EE">
        <w:rPr>
          <w:rFonts w:ascii="Arial" w:hAnsi="Arial" w:cs="Arial"/>
          <w:sz w:val="24"/>
          <w:szCs w:val="24"/>
        </w:rPr>
        <w:t>recipiant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domum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quam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lavacro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purgaverint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corpus. </w:t>
      </w:r>
      <w:proofErr w:type="spellStart"/>
      <w:proofErr w:type="gramStart"/>
      <w:r w:rsidRPr="007817EE">
        <w:rPr>
          <w:rFonts w:ascii="Arial" w:hAnsi="Arial" w:cs="Arial"/>
          <w:sz w:val="24"/>
          <w:szCs w:val="24"/>
        </w:rPr>
        <w:t>ita</w:t>
      </w:r>
      <w:proofErr w:type="spellEnd"/>
      <w:proofErr w:type="gram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etiam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alienis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oculis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visa </w:t>
      </w:r>
      <w:proofErr w:type="spellStart"/>
      <w:r w:rsidRPr="007817EE">
        <w:rPr>
          <w:rFonts w:ascii="Arial" w:hAnsi="Arial" w:cs="Arial"/>
          <w:sz w:val="24"/>
          <w:szCs w:val="24"/>
        </w:rPr>
        <w:t>metuitur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labes</w:t>
      </w:r>
      <w:proofErr w:type="spellEnd"/>
      <w:r w:rsidRPr="007817EE">
        <w:rPr>
          <w:rFonts w:ascii="Arial" w:hAnsi="Arial" w:cs="Arial"/>
          <w:sz w:val="24"/>
          <w:szCs w:val="24"/>
        </w:rPr>
        <w:t>.</w:t>
      </w:r>
    </w:p>
    <w:p w14:paraId="23AD7293" w14:textId="2A5F41A2" w:rsidR="000A222A" w:rsidRDefault="007817EE" w:rsidP="007817E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817EE">
        <w:rPr>
          <w:rFonts w:ascii="Arial" w:hAnsi="Arial" w:cs="Arial"/>
          <w:sz w:val="24"/>
          <w:szCs w:val="24"/>
        </w:rPr>
        <w:t>Itaque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tum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Scaevola cum in </w:t>
      </w:r>
      <w:proofErr w:type="spellStart"/>
      <w:r w:rsidRPr="007817EE">
        <w:rPr>
          <w:rFonts w:ascii="Arial" w:hAnsi="Arial" w:cs="Arial"/>
          <w:sz w:val="24"/>
          <w:szCs w:val="24"/>
        </w:rPr>
        <w:t>eam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ipsam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mentionem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incidisset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exposuit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nobis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sermonem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Laeli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817EE">
        <w:rPr>
          <w:rFonts w:ascii="Arial" w:hAnsi="Arial" w:cs="Arial"/>
          <w:sz w:val="24"/>
          <w:szCs w:val="24"/>
        </w:rPr>
        <w:t>amicitia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habitum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ab </w:t>
      </w:r>
      <w:proofErr w:type="spellStart"/>
      <w:r w:rsidRPr="007817EE">
        <w:rPr>
          <w:rFonts w:ascii="Arial" w:hAnsi="Arial" w:cs="Arial"/>
          <w:sz w:val="24"/>
          <w:szCs w:val="24"/>
        </w:rPr>
        <w:t>illo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secum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et cum </w:t>
      </w:r>
      <w:proofErr w:type="spellStart"/>
      <w:r w:rsidRPr="007817EE">
        <w:rPr>
          <w:rFonts w:ascii="Arial" w:hAnsi="Arial" w:cs="Arial"/>
          <w:sz w:val="24"/>
          <w:szCs w:val="24"/>
        </w:rPr>
        <w:t>altero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genero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C. </w:t>
      </w:r>
      <w:proofErr w:type="spellStart"/>
      <w:r w:rsidRPr="007817EE">
        <w:rPr>
          <w:rFonts w:ascii="Arial" w:hAnsi="Arial" w:cs="Arial"/>
          <w:sz w:val="24"/>
          <w:szCs w:val="24"/>
        </w:rPr>
        <w:t>Fannio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Marci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filio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paucis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diebus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post mortem </w:t>
      </w:r>
      <w:proofErr w:type="spellStart"/>
      <w:r w:rsidRPr="007817EE">
        <w:rPr>
          <w:rFonts w:ascii="Arial" w:hAnsi="Arial" w:cs="Arial"/>
          <w:sz w:val="24"/>
          <w:szCs w:val="24"/>
        </w:rPr>
        <w:t>Africani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817EE">
        <w:rPr>
          <w:rFonts w:ascii="Arial" w:hAnsi="Arial" w:cs="Arial"/>
          <w:sz w:val="24"/>
          <w:szCs w:val="24"/>
        </w:rPr>
        <w:t>Eius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disputationis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sententias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memoriae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mandavi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quas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hoc libro </w:t>
      </w:r>
      <w:proofErr w:type="spellStart"/>
      <w:r w:rsidRPr="007817EE">
        <w:rPr>
          <w:rFonts w:ascii="Arial" w:hAnsi="Arial" w:cs="Arial"/>
          <w:sz w:val="24"/>
          <w:szCs w:val="24"/>
        </w:rPr>
        <w:t>exposui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arbitratu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817EE">
        <w:rPr>
          <w:rFonts w:ascii="Arial" w:hAnsi="Arial" w:cs="Arial"/>
          <w:sz w:val="24"/>
          <w:szCs w:val="24"/>
        </w:rPr>
        <w:t>meo</w:t>
      </w:r>
      <w:proofErr w:type="spellEnd"/>
      <w:r w:rsidRPr="007817EE">
        <w:rPr>
          <w:rFonts w:ascii="Arial" w:hAnsi="Arial" w:cs="Arial"/>
          <w:sz w:val="24"/>
          <w:szCs w:val="24"/>
        </w:rPr>
        <w:t>;</w:t>
      </w:r>
      <w:proofErr w:type="gramEnd"/>
      <w:r w:rsidRPr="007817EE">
        <w:rPr>
          <w:rFonts w:ascii="Arial" w:hAnsi="Arial" w:cs="Arial"/>
          <w:sz w:val="24"/>
          <w:szCs w:val="24"/>
        </w:rPr>
        <w:t xml:space="preserve"> quasi </w:t>
      </w:r>
      <w:proofErr w:type="spellStart"/>
      <w:r w:rsidRPr="007817EE">
        <w:rPr>
          <w:rFonts w:ascii="Arial" w:hAnsi="Arial" w:cs="Arial"/>
          <w:sz w:val="24"/>
          <w:szCs w:val="24"/>
        </w:rPr>
        <w:t>enim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ipsos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induxi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loquentes</w:t>
      </w:r>
      <w:proofErr w:type="spellEnd"/>
      <w:r w:rsidRPr="007817EE">
        <w:rPr>
          <w:rFonts w:ascii="Arial" w:hAnsi="Arial" w:cs="Arial"/>
          <w:sz w:val="24"/>
          <w:szCs w:val="24"/>
        </w:rPr>
        <w:t>, ne '</w:t>
      </w:r>
      <w:proofErr w:type="spellStart"/>
      <w:r w:rsidRPr="007817EE">
        <w:rPr>
          <w:rFonts w:ascii="Arial" w:hAnsi="Arial" w:cs="Arial"/>
          <w:sz w:val="24"/>
          <w:szCs w:val="24"/>
        </w:rPr>
        <w:t>inquam</w:t>
      </w:r>
      <w:proofErr w:type="spellEnd"/>
      <w:r w:rsidRPr="007817EE">
        <w:rPr>
          <w:rFonts w:ascii="Arial" w:hAnsi="Arial" w:cs="Arial"/>
          <w:sz w:val="24"/>
          <w:szCs w:val="24"/>
        </w:rPr>
        <w:t>' et '</w:t>
      </w:r>
      <w:proofErr w:type="spellStart"/>
      <w:r w:rsidRPr="007817EE">
        <w:rPr>
          <w:rFonts w:ascii="Arial" w:hAnsi="Arial" w:cs="Arial"/>
          <w:sz w:val="24"/>
          <w:szCs w:val="24"/>
        </w:rPr>
        <w:t>inquit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' </w:t>
      </w:r>
      <w:proofErr w:type="spellStart"/>
      <w:r w:rsidRPr="007817EE">
        <w:rPr>
          <w:rFonts w:ascii="Arial" w:hAnsi="Arial" w:cs="Arial"/>
          <w:sz w:val="24"/>
          <w:szCs w:val="24"/>
        </w:rPr>
        <w:t>saepius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interponeretur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atque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7817EE">
        <w:rPr>
          <w:rFonts w:ascii="Arial" w:hAnsi="Arial" w:cs="Arial"/>
          <w:sz w:val="24"/>
          <w:szCs w:val="24"/>
        </w:rPr>
        <w:t>tamquam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817EE">
        <w:rPr>
          <w:rFonts w:ascii="Arial" w:hAnsi="Arial" w:cs="Arial"/>
          <w:sz w:val="24"/>
          <w:szCs w:val="24"/>
        </w:rPr>
        <w:t>praesentibus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coram </w:t>
      </w:r>
      <w:proofErr w:type="spellStart"/>
      <w:r w:rsidRPr="007817EE">
        <w:rPr>
          <w:rFonts w:ascii="Arial" w:hAnsi="Arial" w:cs="Arial"/>
          <w:sz w:val="24"/>
          <w:szCs w:val="24"/>
        </w:rPr>
        <w:t>haberi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sermo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videretur</w:t>
      </w:r>
      <w:proofErr w:type="spellEnd"/>
      <w:proofErr w:type="gramStart"/>
      <w:r w:rsidRPr="007817EE">
        <w:rPr>
          <w:rFonts w:ascii="Arial" w:hAnsi="Arial" w:cs="Arial"/>
          <w:sz w:val="24"/>
          <w:szCs w:val="24"/>
        </w:rPr>
        <w:t>.</w:t>
      </w:r>
      <w:r w:rsidR="0098453E">
        <w:rPr>
          <w:rFonts w:ascii="Arial" w:hAnsi="Arial" w:cs="Arial"/>
          <w:sz w:val="24"/>
          <w:szCs w:val="24"/>
        </w:rPr>
        <w:t>?</w:t>
      </w:r>
      <w:proofErr w:type="gramEnd"/>
    </w:p>
    <w:p w14:paraId="7E409E3E" w14:textId="1C5C8CF6" w:rsidR="007817EE" w:rsidRPr="00694281" w:rsidRDefault="007817EE" w:rsidP="007817EE">
      <w:pPr>
        <w:spacing w:after="120" w:line="240" w:lineRule="auto"/>
        <w:jc w:val="center"/>
        <w:rPr>
          <w:rFonts w:ascii="Arial" w:hAnsi="Arial" w:cs="Arial"/>
          <w:i/>
          <w:iCs/>
          <w:color w:val="FF0000"/>
          <w:sz w:val="24"/>
          <w:szCs w:val="24"/>
        </w:rPr>
      </w:pPr>
      <w:r w:rsidRPr="00694281">
        <w:rPr>
          <w:rFonts w:ascii="Arial" w:hAnsi="Arial" w:cs="Arial"/>
          <w:i/>
          <w:iCs/>
          <w:color w:val="FF0000"/>
          <w:sz w:val="24"/>
          <w:szCs w:val="24"/>
        </w:rPr>
        <w:t xml:space="preserve">Photo </w:t>
      </w:r>
      <w:r>
        <w:rPr>
          <w:rFonts w:ascii="Arial" w:hAnsi="Arial" w:cs="Arial"/>
          <w:i/>
          <w:iCs/>
          <w:color w:val="FF0000"/>
          <w:sz w:val="24"/>
          <w:szCs w:val="24"/>
        </w:rPr>
        <w:t>4</w:t>
      </w:r>
      <w:r w:rsidRPr="00694281">
        <w:rPr>
          <w:rFonts w:ascii="Arial" w:hAnsi="Arial" w:cs="Arial"/>
          <w:i/>
          <w:iCs/>
          <w:color w:val="FF0000"/>
          <w:sz w:val="24"/>
          <w:szCs w:val="24"/>
        </w:rPr>
        <w:t xml:space="preserve"> – </w:t>
      </w:r>
      <w:r>
        <w:rPr>
          <w:rFonts w:ascii="Arial" w:hAnsi="Arial" w:cs="Arial"/>
          <w:i/>
          <w:iCs/>
          <w:color w:val="FF0000"/>
          <w:sz w:val="24"/>
          <w:szCs w:val="24"/>
        </w:rPr>
        <w:t>Légende et crédit</w:t>
      </w:r>
    </w:p>
    <w:p w14:paraId="3C4ADC13" w14:textId="079F98CA" w:rsidR="006059B7" w:rsidRPr="00876901" w:rsidRDefault="006059B7" w:rsidP="006059B7">
      <w:pPr>
        <w:spacing w:before="360"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6901">
        <w:rPr>
          <w:rFonts w:ascii="Arial" w:hAnsi="Arial" w:cs="Arial"/>
          <w:b/>
          <w:bCs/>
          <w:sz w:val="24"/>
          <w:szCs w:val="24"/>
        </w:rPr>
        <w:t xml:space="preserve">PARAGRAPHE </w:t>
      </w:r>
      <w:r>
        <w:rPr>
          <w:rFonts w:ascii="Arial" w:hAnsi="Arial" w:cs="Arial"/>
          <w:b/>
          <w:bCs/>
          <w:sz w:val="24"/>
          <w:szCs w:val="24"/>
        </w:rPr>
        <w:t>2 (18 pts/3 pts)</w:t>
      </w:r>
    </w:p>
    <w:p w14:paraId="7565F39C" w14:textId="77777777" w:rsidR="007817EE" w:rsidRPr="007817EE" w:rsidRDefault="007817EE" w:rsidP="007817E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817EE">
        <w:rPr>
          <w:rFonts w:ascii="Arial" w:hAnsi="Arial" w:cs="Arial"/>
          <w:sz w:val="24"/>
          <w:szCs w:val="24"/>
        </w:rPr>
        <w:t xml:space="preserve">Ego </w:t>
      </w:r>
      <w:proofErr w:type="spellStart"/>
      <w:r w:rsidRPr="007817EE">
        <w:rPr>
          <w:rFonts w:ascii="Arial" w:hAnsi="Arial" w:cs="Arial"/>
          <w:sz w:val="24"/>
          <w:szCs w:val="24"/>
        </w:rPr>
        <w:t>vero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sic </w:t>
      </w:r>
      <w:proofErr w:type="spellStart"/>
      <w:r w:rsidRPr="007817EE">
        <w:rPr>
          <w:rFonts w:ascii="Arial" w:hAnsi="Arial" w:cs="Arial"/>
          <w:sz w:val="24"/>
          <w:szCs w:val="24"/>
        </w:rPr>
        <w:t>intellego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Patres </w:t>
      </w:r>
      <w:proofErr w:type="spellStart"/>
      <w:r w:rsidRPr="007817EE">
        <w:rPr>
          <w:rFonts w:ascii="Arial" w:hAnsi="Arial" w:cs="Arial"/>
          <w:sz w:val="24"/>
          <w:szCs w:val="24"/>
        </w:rPr>
        <w:t>conscripti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nos hoc </w:t>
      </w:r>
      <w:proofErr w:type="spellStart"/>
      <w:r w:rsidRPr="007817EE">
        <w:rPr>
          <w:rFonts w:ascii="Arial" w:hAnsi="Arial" w:cs="Arial"/>
          <w:sz w:val="24"/>
          <w:szCs w:val="24"/>
        </w:rPr>
        <w:t>tempore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817EE">
        <w:rPr>
          <w:rFonts w:ascii="Arial" w:hAnsi="Arial" w:cs="Arial"/>
          <w:sz w:val="24"/>
          <w:szCs w:val="24"/>
        </w:rPr>
        <w:t>provinciis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decernendis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perpetuae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pacis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habere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oportere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rationem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. Nam </w:t>
      </w:r>
      <w:proofErr w:type="spellStart"/>
      <w:r w:rsidRPr="007817EE">
        <w:rPr>
          <w:rFonts w:ascii="Arial" w:hAnsi="Arial" w:cs="Arial"/>
          <w:sz w:val="24"/>
          <w:szCs w:val="24"/>
        </w:rPr>
        <w:t>quis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hoc non sentit </w:t>
      </w:r>
      <w:proofErr w:type="spellStart"/>
      <w:r w:rsidRPr="007817EE">
        <w:rPr>
          <w:rFonts w:ascii="Arial" w:hAnsi="Arial" w:cs="Arial"/>
          <w:sz w:val="24"/>
          <w:szCs w:val="24"/>
        </w:rPr>
        <w:t>omnia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alia esse </w:t>
      </w:r>
      <w:proofErr w:type="spellStart"/>
      <w:r w:rsidRPr="007817EE">
        <w:rPr>
          <w:rFonts w:ascii="Arial" w:hAnsi="Arial" w:cs="Arial"/>
          <w:sz w:val="24"/>
          <w:szCs w:val="24"/>
        </w:rPr>
        <w:t>nobis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vacua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ab omni </w:t>
      </w:r>
      <w:proofErr w:type="spellStart"/>
      <w:r w:rsidRPr="007817EE">
        <w:rPr>
          <w:rFonts w:ascii="Arial" w:hAnsi="Arial" w:cs="Arial"/>
          <w:sz w:val="24"/>
          <w:szCs w:val="24"/>
        </w:rPr>
        <w:t>periculo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atque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etiam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suspicione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817EE">
        <w:rPr>
          <w:rFonts w:ascii="Arial" w:hAnsi="Arial" w:cs="Arial"/>
          <w:sz w:val="24"/>
          <w:szCs w:val="24"/>
        </w:rPr>
        <w:t>belli?</w:t>
      </w:r>
      <w:proofErr w:type="gramEnd"/>
    </w:p>
    <w:p w14:paraId="1CC4865D" w14:textId="77777777" w:rsidR="007817EE" w:rsidRPr="007817EE" w:rsidRDefault="007817EE" w:rsidP="007817E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817EE">
        <w:rPr>
          <w:rFonts w:ascii="Arial" w:hAnsi="Arial" w:cs="Arial"/>
          <w:sz w:val="24"/>
          <w:szCs w:val="24"/>
        </w:rPr>
        <w:t>Paphius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quin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etiam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et Cornelius </w:t>
      </w:r>
      <w:proofErr w:type="spellStart"/>
      <w:r w:rsidRPr="007817EE">
        <w:rPr>
          <w:rFonts w:ascii="Arial" w:hAnsi="Arial" w:cs="Arial"/>
          <w:sz w:val="24"/>
          <w:szCs w:val="24"/>
        </w:rPr>
        <w:t>senatores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ambo </w:t>
      </w:r>
      <w:proofErr w:type="spellStart"/>
      <w:r w:rsidRPr="007817EE">
        <w:rPr>
          <w:rFonts w:ascii="Arial" w:hAnsi="Arial" w:cs="Arial"/>
          <w:sz w:val="24"/>
          <w:szCs w:val="24"/>
        </w:rPr>
        <w:t>venenorum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artibus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pravis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817EE">
        <w:rPr>
          <w:rFonts w:ascii="Arial" w:hAnsi="Arial" w:cs="Arial"/>
          <w:sz w:val="24"/>
          <w:szCs w:val="24"/>
        </w:rPr>
        <w:t>polluisse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confessi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eodem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pronuntiante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Maximino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sunt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interfecti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7817EE">
        <w:rPr>
          <w:rFonts w:ascii="Arial" w:hAnsi="Arial" w:cs="Arial"/>
          <w:sz w:val="24"/>
          <w:szCs w:val="24"/>
        </w:rPr>
        <w:t>pari</w:t>
      </w:r>
      <w:proofErr w:type="gramEnd"/>
      <w:r w:rsidRPr="007817EE">
        <w:rPr>
          <w:rFonts w:ascii="Arial" w:hAnsi="Arial" w:cs="Arial"/>
          <w:sz w:val="24"/>
          <w:szCs w:val="24"/>
        </w:rPr>
        <w:t xml:space="preserve"> sorte </w:t>
      </w:r>
      <w:proofErr w:type="spellStart"/>
      <w:r w:rsidRPr="007817EE">
        <w:rPr>
          <w:rFonts w:ascii="Arial" w:hAnsi="Arial" w:cs="Arial"/>
          <w:sz w:val="24"/>
          <w:szCs w:val="24"/>
        </w:rPr>
        <w:t>etiam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procurator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monetae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extinctus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est. </w:t>
      </w:r>
      <w:proofErr w:type="spellStart"/>
      <w:r w:rsidRPr="007817EE">
        <w:rPr>
          <w:rFonts w:ascii="Arial" w:hAnsi="Arial" w:cs="Arial"/>
          <w:sz w:val="24"/>
          <w:szCs w:val="24"/>
        </w:rPr>
        <w:t>Sericum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enim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7817EE">
        <w:rPr>
          <w:rFonts w:ascii="Arial" w:hAnsi="Arial" w:cs="Arial"/>
          <w:sz w:val="24"/>
          <w:szCs w:val="24"/>
        </w:rPr>
        <w:t>Asbolium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supra </w:t>
      </w:r>
      <w:proofErr w:type="spellStart"/>
      <w:r w:rsidRPr="007817EE">
        <w:rPr>
          <w:rFonts w:ascii="Arial" w:hAnsi="Arial" w:cs="Arial"/>
          <w:sz w:val="24"/>
          <w:szCs w:val="24"/>
        </w:rPr>
        <w:t>dictos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quoniam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7817EE">
        <w:rPr>
          <w:rFonts w:ascii="Arial" w:hAnsi="Arial" w:cs="Arial"/>
          <w:sz w:val="24"/>
          <w:szCs w:val="24"/>
        </w:rPr>
        <w:t>hortaretur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passim </w:t>
      </w:r>
      <w:proofErr w:type="spellStart"/>
      <w:r w:rsidRPr="007817EE">
        <w:rPr>
          <w:rFonts w:ascii="Arial" w:hAnsi="Arial" w:cs="Arial"/>
          <w:sz w:val="24"/>
          <w:szCs w:val="24"/>
        </w:rPr>
        <w:t>nominare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quos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vellent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adiecta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religione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firmarat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nullum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igni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vel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ferro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817EE">
        <w:rPr>
          <w:rFonts w:ascii="Arial" w:hAnsi="Arial" w:cs="Arial"/>
          <w:sz w:val="24"/>
          <w:szCs w:val="24"/>
        </w:rPr>
        <w:t>puniri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iussurum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plumbi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validis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ictibus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interemit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7817EE">
        <w:rPr>
          <w:rFonts w:ascii="Arial" w:hAnsi="Arial" w:cs="Arial"/>
          <w:sz w:val="24"/>
          <w:szCs w:val="24"/>
        </w:rPr>
        <w:t>et</w:t>
      </w:r>
      <w:proofErr w:type="gramEnd"/>
      <w:r w:rsidRPr="007817EE">
        <w:rPr>
          <w:rFonts w:ascii="Arial" w:hAnsi="Arial" w:cs="Arial"/>
          <w:sz w:val="24"/>
          <w:szCs w:val="24"/>
        </w:rPr>
        <w:t xml:space="preserve"> post </w:t>
      </w:r>
      <w:proofErr w:type="spellStart"/>
      <w:r w:rsidRPr="007817EE">
        <w:rPr>
          <w:rFonts w:ascii="Arial" w:hAnsi="Arial" w:cs="Arial"/>
          <w:sz w:val="24"/>
          <w:szCs w:val="24"/>
        </w:rPr>
        <w:t>hoe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flammis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Campensem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aruspicem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dedit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7817EE">
        <w:rPr>
          <w:rFonts w:ascii="Arial" w:hAnsi="Arial" w:cs="Arial"/>
          <w:sz w:val="24"/>
          <w:szCs w:val="24"/>
        </w:rPr>
        <w:t>negotio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eius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nullo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sacramento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constrictus</w:t>
      </w:r>
      <w:proofErr w:type="spellEnd"/>
      <w:r w:rsidRPr="007817EE">
        <w:rPr>
          <w:rFonts w:ascii="Arial" w:hAnsi="Arial" w:cs="Arial"/>
          <w:sz w:val="24"/>
          <w:szCs w:val="24"/>
        </w:rPr>
        <w:t>.</w:t>
      </w:r>
    </w:p>
    <w:p w14:paraId="7AB25593" w14:textId="776B6522" w:rsidR="00AE6FB0" w:rsidRDefault="007817EE" w:rsidP="007817E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817EE">
        <w:rPr>
          <w:rFonts w:ascii="Arial" w:hAnsi="Arial" w:cs="Arial"/>
          <w:sz w:val="24"/>
          <w:szCs w:val="24"/>
        </w:rPr>
        <w:lastRenderedPageBreak/>
        <w:t>Coactique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aliquotiens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nostri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pedites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7817EE">
        <w:rPr>
          <w:rFonts w:ascii="Arial" w:hAnsi="Arial" w:cs="Arial"/>
          <w:sz w:val="24"/>
          <w:szCs w:val="24"/>
        </w:rPr>
        <w:t>eos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persequendos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scandere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clivos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sublimes </w:t>
      </w:r>
      <w:proofErr w:type="spellStart"/>
      <w:r w:rsidRPr="007817EE">
        <w:rPr>
          <w:rFonts w:ascii="Arial" w:hAnsi="Arial" w:cs="Arial"/>
          <w:sz w:val="24"/>
          <w:szCs w:val="24"/>
        </w:rPr>
        <w:t>etiam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7817EE">
        <w:rPr>
          <w:rFonts w:ascii="Arial" w:hAnsi="Arial" w:cs="Arial"/>
          <w:sz w:val="24"/>
          <w:szCs w:val="24"/>
        </w:rPr>
        <w:t>lapsantibus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plantis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fruticeta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prensando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vel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dumos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7817EE">
        <w:rPr>
          <w:rFonts w:ascii="Arial" w:hAnsi="Arial" w:cs="Arial"/>
          <w:sz w:val="24"/>
          <w:szCs w:val="24"/>
        </w:rPr>
        <w:t>vertices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venerint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summos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inter </w:t>
      </w:r>
      <w:proofErr w:type="spellStart"/>
      <w:r w:rsidRPr="007817EE">
        <w:rPr>
          <w:rFonts w:ascii="Arial" w:hAnsi="Arial" w:cs="Arial"/>
          <w:sz w:val="24"/>
          <w:szCs w:val="24"/>
        </w:rPr>
        <w:t>arta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tamen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7817EE">
        <w:rPr>
          <w:rFonts w:ascii="Arial" w:hAnsi="Arial" w:cs="Arial"/>
          <w:sz w:val="24"/>
          <w:szCs w:val="24"/>
        </w:rPr>
        <w:t>invia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nullas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acies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explicare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permissi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nec </w:t>
      </w:r>
      <w:proofErr w:type="spellStart"/>
      <w:r w:rsidRPr="007817EE">
        <w:rPr>
          <w:rFonts w:ascii="Arial" w:hAnsi="Arial" w:cs="Arial"/>
          <w:sz w:val="24"/>
          <w:szCs w:val="24"/>
        </w:rPr>
        <w:t>firmare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nisu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valido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817EE">
        <w:rPr>
          <w:rFonts w:ascii="Arial" w:hAnsi="Arial" w:cs="Arial"/>
          <w:sz w:val="24"/>
          <w:szCs w:val="24"/>
        </w:rPr>
        <w:t>gressus</w:t>
      </w:r>
      <w:proofErr w:type="spellEnd"/>
      <w:r w:rsidRPr="007817EE">
        <w:rPr>
          <w:rFonts w:ascii="Arial" w:hAnsi="Arial" w:cs="Arial"/>
          <w:sz w:val="24"/>
          <w:szCs w:val="24"/>
        </w:rPr>
        <w:t>:</w:t>
      </w:r>
      <w:proofErr w:type="gram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hoste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discursatore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rupium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abscisa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volvente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ruinis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ponderum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inmanium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consternuntur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aut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ex </w:t>
      </w:r>
      <w:proofErr w:type="spellStart"/>
      <w:r w:rsidRPr="007817EE">
        <w:rPr>
          <w:rFonts w:ascii="Arial" w:hAnsi="Arial" w:cs="Arial"/>
          <w:sz w:val="24"/>
          <w:szCs w:val="24"/>
        </w:rPr>
        <w:t>necessitate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ultima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fortiter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dimicante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7EE">
        <w:rPr>
          <w:rFonts w:ascii="Arial" w:hAnsi="Arial" w:cs="Arial"/>
          <w:sz w:val="24"/>
          <w:szCs w:val="24"/>
        </w:rPr>
        <w:t>superati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periculose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7817EE">
        <w:rPr>
          <w:rFonts w:ascii="Arial" w:hAnsi="Arial" w:cs="Arial"/>
          <w:sz w:val="24"/>
          <w:szCs w:val="24"/>
        </w:rPr>
        <w:t>prona</w:t>
      </w:r>
      <w:proofErr w:type="spellEnd"/>
      <w:r w:rsidRPr="007817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7EE">
        <w:rPr>
          <w:rFonts w:ascii="Arial" w:hAnsi="Arial" w:cs="Arial"/>
          <w:sz w:val="24"/>
          <w:szCs w:val="24"/>
        </w:rPr>
        <w:t>discedunt</w:t>
      </w:r>
      <w:proofErr w:type="spellEnd"/>
      <w:r w:rsidRPr="007817EE">
        <w:rPr>
          <w:rFonts w:ascii="Arial" w:hAnsi="Arial" w:cs="Arial"/>
          <w:sz w:val="24"/>
          <w:szCs w:val="24"/>
        </w:rPr>
        <w:t>.</w:t>
      </w:r>
    </w:p>
    <w:p w14:paraId="25988D83" w14:textId="1FF1D2CD" w:rsidR="007817EE" w:rsidRPr="00694281" w:rsidRDefault="007817EE" w:rsidP="007817EE">
      <w:pPr>
        <w:spacing w:after="120" w:line="240" w:lineRule="auto"/>
        <w:jc w:val="center"/>
        <w:rPr>
          <w:rFonts w:ascii="Arial" w:hAnsi="Arial" w:cs="Arial"/>
          <w:i/>
          <w:iCs/>
          <w:color w:val="FF0000"/>
          <w:sz w:val="24"/>
          <w:szCs w:val="24"/>
        </w:rPr>
      </w:pPr>
      <w:r w:rsidRPr="00694281">
        <w:rPr>
          <w:rFonts w:ascii="Arial" w:hAnsi="Arial" w:cs="Arial"/>
          <w:i/>
          <w:iCs/>
          <w:color w:val="FF0000"/>
          <w:sz w:val="24"/>
          <w:szCs w:val="24"/>
        </w:rPr>
        <w:t xml:space="preserve">Photo </w:t>
      </w:r>
      <w:r>
        <w:rPr>
          <w:rFonts w:ascii="Arial" w:hAnsi="Arial" w:cs="Arial"/>
          <w:i/>
          <w:iCs/>
          <w:color w:val="FF0000"/>
          <w:sz w:val="24"/>
          <w:szCs w:val="24"/>
        </w:rPr>
        <w:t>5</w:t>
      </w:r>
      <w:r w:rsidRPr="00694281">
        <w:rPr>
          <w:rFonts w:ascii="Arial" w:hAnsi="Arial" w:cs="Arial"/>
          <w:i/>
          <w:iCs/>
          <w:color w:val="FF0000"/>
          <w:sz w:val="24"/>
          <w:szCs w:val="24"/>
        </w:rPr>
        <w:t xml:space="preserve"> – </w:t>
      </w:r>
      <w:r>
        <w:rPr>
          <w:rFonts w:ascii="Arial" w:hAnsi="Arial" w:cs="Arial"/>
          <w:i/>
          <w:iCs/>
          <w:color w:val="FF0000"/>
          <w:sz w:val="24"/>
          <w:szCs w:val="24"/>
        </w:rPr>
        <w:t>Légende et crédit</w:t>
      </w:r>
    </w:p>
    <w:p w14:paraId="5D8A10BB" w14:textId="06B8DE48" w:rsidR="00A473BB" w:rsidRPr="0000688F" w:rsidRDefault="0000688F" w:rsidP="0000688F">
      <w:pPr>
        <w:spacing w:before="360" w:after="60" w:line="240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00688F">
        <w:rPr>
          <w:rFonts w:ascii="Arial" w:hAnsi="Arial" w:cs="Arial"/>
          <w:b/>
          <w:bCs/>
          <w:caps/>
          <w:sz w:val="24"/>
          <w:szCs w:val="24"/>
        </w:rPr>
        <w:t>RéFéRENCES</w:t>
      </w:r>
    </w:p>
    <w:p w14:paraId="3A5E5967" w14:textId="4A434051" w:rsidR="0000688F" w:rsidRPr="0000688F" w:rsidRDefault="0000688F" w:rsidP="0000688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0688F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1</w:t>
      </w:r>
      <w:r w:rsidRPr="0000688F">
        <w:rPr>
          <w:rFonts w:ascii="Arial" w:hAnsi="Arial" w:cs="Arial"/>
          <w:sz w:val="24"/>
          <w:szCs w:val="24"/>
        </w:rPr>
        <w:t>]</w:t>
      </w:r>
      <w:r w:rsidRPr="0000688F">
        <w:rPr>
          <w:rFonts w:ascii="Arial" w:hAnsi="Arial" w:cs="Arial"/>
          <w:sz w:val="24"/>
          <w:szCs w:val="24"/>
        </w:rPr>
        <w:tab/>
        <w:t>Conseil National de la Sécurité Routière, Hôtel de Beauvau, 27 novembre 2012.</w:t>
      </w:r>
    </w:p>
    <w:p w14:paraId="50988ED2" w14:textId="77777777" w:rsidR="0000688F" w:rsidRPr="0000688F" w:rsidRDefault="0000688F" w:rsidP="0000688F">
      <w:pPr>
        <w:spacing w:after="12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00688F">
        <w:rPr>
          <w:rFonts w:ascii="Arial" w:hAnsi="Arial" w:cs="Arial"/>
          <w:sz w:val="24"/>
          <w:szCs w:val="24"/>
        </w:rPr>
        <w:t>[2]</w:t>
      </w:r>
      <w:r w:rsidRPr="0000688F">
        <w:rPr>
          <w:rFonts w:ascii="Arial" w:hAnsi="Arial" w:cs="Arial"/>
          <w:sz w:val="24"/>
          <w:szCs w:val="24"/>
        </w:rPr>
        <w:tab/>
        <w:t xml:space="preserve">Van </w:t>
      </w:r>
      <w:proofErr w:type="spellStart"/>
      <w:r w:rsidRPr="0000688F">
        <w:rPr>
          <w:rFonts w:ascii="Arial" w:hAnsi="Arial" w:cs="Arial"/>
          <w:sz w:val="24"/>
          <w:szCs w:val="24"/>
        </w:rPr>
        <w:t>Elslande</w:t>
      </w:r>
      <w:proofErr w:type="spellEnd"/>
      <w:r w:rsidRPr="0000688F">
        <w:rPr>
          <w:rFonts w:ascii="Arial" w:hAnsi="Arial" w:cs="Arial"/>
          <w:sz w:val="24"/>
          <w:szCs w:val="24"/>
        </w:rPr>
        <w:t xml:space="preserve"> P., </w:t>
      </w:r>
      <w:proofErr w:type="spellStart"/>
      <w:r w:rsidRPr="0000688F">
        <w:rPr>
          <w:rFonts w:ascii="Arial" w:hAnsi="Arial" w:cs="Arial"/>
          <w:sz w:val="24"/>
          <w:szCs w:val="24"/>
        </w:rPr>
        <w:t>Jaffard</w:t>
      </w:r>
      <w:proofErr w:type="spellEnd"/>
      <w:r w:rsidRPr="0000688F">
        <w:rPr>
          <w:rFonts w:ascii="Arial" w:hAnsi="Arial" w:cs="Arial"/>
          <w:sz w:val="24"/>
          <w:szCs w:val="24"/>
        </w:rPr>
        <w:t xml:space="preserve"> M., Fouquet K. et Fournier J-Y ; De la vigilance à l'attention, Influence de l'état psychophysiologique et cognitif du conducteur dans les mécanismes d'accidents, les collections de l'INRETS, rapport n°280.</w:t>
      </w:r>
    </w:p>
    <w:p w14:paraId="3E590776" w14:textId="1F76D920" w:rsidR="0000688F" w:rsidRDefault="0000688F" w:rsidP="0000688F">
      <w:pPr>
        <w:spacing w:after="120" w:line="240" w:lineRule="auto"/>
        <w:jc w:val="both"/>
      </w:pPr>
    </w:p>
    <w:p w14:paraId="6BD3D501" w14:textId="77777777" w:rsidR="00BD5D00" w:rsidRDefault="00BD5D00" w:rsidP="0000688F">
      <w:pPr>
        <w:spacing w:after="120" w:line="240" w:lineRule="auto"/>
        <w:jc w:val="both"/>
      </w:pPr>
    </w:p>
    <w:p w14:paraId="565DE52F" w14:textId="0C6C6D7C" w:rsidR="00BD5D00" w:rsidRDefault="00BD5D00" w:rsidP="0000688F">
      <w:pPr>
        <w:spacing w:after="120" w:line="240" w:lineRule="auto"/>
        <w:jc w:val="both"/>
      </w:pPr>
      <w:r>
        <w:t>______________________________________</w:t>
      </w:r>
    </w:p>
    <w:p w14:paraId="63C34FE4" w14:textId="2B1CF8C2" w:rsidR="00BD5D00" w:rsidRPr="00B17972" w:rsidRDefault="00BD5D00" w:rsidP="00BD5D00">
      <w:pPr>
        <w:spacing w:after="120" w:line="240" w:lineRule="auto"/>
        <w:rPr>
          <w:rFonts w:ascii="Arial" w:hAnsi="Arial" w:cs="Arial"/>
          <w:b/>
          <w:bCs/>
          <w:caps/>
          <w:color w:val="FF0000"/>
          <w:sz w:val="24"/>
          <w:szCs w:val="24"/>
        </w:rPr>
      </w:pPr>
      <w:r w:rsidRPr="00B17972">
        <w:rPr>
          <w:rFonts w:ascii="Arial" w:hAnsi="Arial" w:cs="Arial"/>
          <w:b/>
          <w:bCs/>
          <w:caps/>
          <w:color w:val="FF0000"/>
          <w:sz w:val="24"/>
          <w:szCs w:val="24"/>
        </w:rPr>
        <w:t>RAPPEL PR</w:t>
      </w:r>
      <w:r w:rsidR="00B17972" w:rsidRPr="00B17972">
        <w:rPr>
          <w:rFonts w:ascii="Arial" w:hAnsi="Arial" w:cs="Arial"/>
          <w:b/>
          <w:bCs/>
          <w:caps/>
          <w:color w:val="FF0000"/>
          <w:sz w:val="24"/>
          <w:szCs w:val="24"/>
        </w:rPr>
        <w:t>é</w:t>
      </w:r>
      <w:r w:rsidRPr="00B17972">
        <w:rPr>
          <w:rFonts w:ascii="Arial" w:hAnsi="Arial" w:cs="Arial"/>
          <w:b/>
          <w:bCs/>
          <w:caps/>
          <w:color w:val="FF0000"/>
          <w:sz w:val="24"/>
          <w:szCs w:val="24"/>
        </w:rPr>
        <w:t xml:space="preserve">CONISATION </w:t>
      </w:r>
      <w:r w:rsidR="00B17972" w:rsidRPr="00B17972">
        <w:rPr>
          <w:rFonts w:ascii="Arial" w:hAnsi="Arial" w:cs="Arial"/>
          <w:b/>
          <w:bCs/>
          <w:caps/>
          <w:color w:val="FF0000"/>
          <w:sz w:val="24"/>
          <w:szCs w:val="24"/>
        </w:rPr>
        <w:t>é</w:t>
      </w:r>
      <w:r w:rsidRPr="00B17972">
        <w:rPr>
          <w:rFonts w:ascii="Arial" w:hAnsi="Arial" w:cs="Arial"/>
          <w:b/>
          <w:bCs/>
          <w:caps/>
          <w:color w:val="FF0000"/>
          <w:sz w:val="24"/>
          <w:szCs w:val="24"/>
        </w:rPr>
        <w:t>CRITURE</w:t>
      </w:r>
    </w:p>
    <w:p w14:paraId="7347921B" w14:textId="77777777" w:rsidR="00BD5D00" w:rsidRPr="00BD5D00" w:rsidRDefault="00BD5D00" w:rsidP="00BD5D00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BD5D00">
        <w:rPr>
          <w:rFonts w:ascii="Arial" w:hAnsi="Arial" w:cs="Arial"/>
          <w:color w:val="FF0000"/>
          <w:sz w:val="24"/>
          <w:szCs w:val="24"/>
        </w:rPr>
        <w:t>Pour chaque article :</w:t>
      </w:r>
    </w:p>
    <w:p w14:paraId="1BBD15CA" w14:textId="77777777" w:rsidR="00BD5D00" w:rsidRPr="00BD5D00" w:rsidRDefault="00BD5D00" w:rsidP="00BD5D00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hAnsi="Arial" w:cs="Arial"/>
          <w:color w:val="FF0000"/>
          <w:sz w:val="24"/>
          <w:szCs w:val="24"/>
        </w:rPr>
      </w:pPr>
      <w:proofErr w:type="gramStart"/>
      <w:r w:rsidRPr="00BD5D00">
        <w:rPr>
          <w:rFonts w:ascii="Arial" w:hAnsi="Arial" w:cs="Arial"/>
          <w:color w:val="FF0000"/>
          <w:sz w:val="24"/>
          <w:szCs w:val="24"/>
        </w:rPr>
        <w:t>indiquer</w:t>
      </w:r>
      <w:proofErr w:type="gramEnd"/>
      <w:r w:rsidRPr="00BD5D00">
        <w:rPr>
          <w:rFonts w:ascii="Arial" w:hAnsi="Arial" w:cs="Arial"/>
          <w:color w:val="FF0000"/>
          <w:sz w:val="24"/>
          <w:szCs w:val="24"/>
        </w:rPr>
        <w:t xml:space="preserve"> le titre (le plus court possible) ;</w:t>
      </w:r>
    </w:p>
    <w:p w14:paraId="3FF9A326" w14:textId="77777777" w:rsidR="00BD5D00" w:rsidRPr="00BD5D00" w:rsidRDefault="00BD5D00" w:rsidP="00BD5D00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hAnsi="Arial" w:cs="Arial"/>
          <w:color w:val="FF0000"/>
          <w:sz w:val="24"/>
          <w:szCs w:val="24"/>
        </w:rPr>
      </w:pPr>
      <w:proofErr w:type="gramStart"/>
      <w:r w:rsidRPr="00BD5D00">
        <w:rPr>
          <w:rFonts w:ascii="Arial" w:hAnsi="Arial" w:cs="Arial"/>
          <w:color w:val="FF0000"/>
          <w:sz w:val="24"/>
          <w:szCs w:val="24"/>
        </w:rPr>
        <w:t>mentionner</w:t>
      </w:r>
      <w:proofErr w:type="gramEnd"/>
      <w:r w:rsidRPr="00BD5D00">
        <w:rPr>
          <w:rFonts w:ascii="Arial" w:hAnsi="Arial" w:cs="Arial"/>
          <w:color w:val="FF0000"/>
          <w:sz w:val="24"/>
          <w:szCs w:val="24"/>
        </w:rPr>
        <w:t xml:space="preserve"> les prénom et nom de l’auteur, des auteurs ;</w:t>
      </w:r>
    </w:p>
    <w:p w14:paraId="66F4CE8E" w14:textId="77777777" w:rsidR="00BD5D00" w:rsidRPr="00BD5D00" w:rsidRDefault="00BD5D00" w:rsidP="00BD5D00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hAnsi="Arial" w:cs="Arial"/>
          <w:color w:val="FF0000"/>
          <w:sz w:val="24"/>
          <w:szCs w:val="24"/>
        </w:rPr>
      </w:pPr>
      <w:proofErr w:type="gramStart"/>
      <w:r w:rsidRPr="00BD5D00">
        <w:rPr>
          <w:rFonts w:ascii="Arial" w:hAnsi="Arial" w:cs="Arial"/>
          <w:color w:val="FF0000"/>
          <w:sz w:val="24"/>
          <w:szCs w:val="24"/>
        </w:rPr>
        <w:t>mentionner</w:t>
      </w:r>
      <w:proofErr w:type="gramEnd"/>
      <w:r w:rsidRPr="00BD5D00">
        <w:rPr>
          <w:rFonts w:ascii="Arial" w:hAnsi="Arial" w:cs="Arial"/>
          <w:color w:val="FF0000"/>
          <w:sz w:val="24"/>
          <w:szCs w:val="24"/>
        </w:rPr>
        <w:t xml:space="preserve"> leur(s) affiliation(s) (Dassault Aviation…) ;</w:t>
      </w:r>
    </w:p>
    <w:p w14:paraId="58A5110D" w14:textId="77777777" w:rsidR="00BD5D00" w:rsidRPr="00BD5D00" w:rsidRDefault="00BD5D00" w:rsidP="00BD5D00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hAnsi="Arial" w:cs="Arial"/>
          <w:color w:val="FF0000"/>
          <w:sz w:val="24"/>
          <w:szCs w:val="24"/>
        </w:rPr>
      </w:pPr>
      <w:proofErr w:type="gramStart"/>
      <w:r w:rsidRPr="00BD5D00">
        <w:rPr>
          <w:rFonts w:ascii="Arial" w:hAnsi="Arial" w:cs="Arial"/>
          <w:color w:val="FF0000"/>
          <w:sz w:val="24"/>
          <w:szCs w:val="24"/>
        </w:rPr>
        <w:t>mentionner</w:t>
      </w:r>
      <w:proofErr w:type="gramEnd"/>
      <w:r w:rsidRPr="00BD5D00">
        <w:rPr>
          <w:rFonts w:ascii="Arial" w:hAnsi="Arial" w:cs="Arial"/>
          <w:color w:val="FF0000"/>
          <w:sz w:val="24"/>
          <w:szCs w:val="24"/>
        </w:rPr>
        <w:t xml:space="preserve"> leur(s) fonction(s) au sein de l’entreprise ou du laboratoire ;</w:t>
      </w:r>
    </w:p>
    <w:p w14:paraId="4F8BF60A" w14:textId="77777777" w:rsidR="00BD5D00" w:rsidRPr="00BD5D00" w:rsidRDefault="00BD5D00" w:rsidP="00BD5D00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hAnsi="Arial" w:cs="Arial"/>
          <w:color w:val="FF0000"/>
          <w:sz w:val="24"/>
          <w:szCs w:val="24"/>
        </w:rPr>
      </w:pPr>
      <w:proofErr w:type="gramStart"/>
      <w:r w:rsidRPr="00BD5D00">
        <w:rPr>
          <w:rFonts w:ascii="Arial" w:hAnsi="Arial" w:cs="Arial"/>
          <w:color w:val="FF0000"/>
          <w:sz w:val="24"/>
          <w:szCs w:val="24"/>
        </w:rPr>
        <w:t>rédiger</w:t>
      </w:r>
      <w:proofErr w:type="gramEnd"/>
      <w:r w:rsidRPr="00BD5D00">
        <w:rPr>
          <w:rFonts w:ascii="Arial" w:hAnsi="Arial" w:cs="Arial"/>
          <w:color w:val="FF0000"/>
          <w:sz w:val="24"/>
          <w:szCs w:val="24"/>
        </w:rPr>
        <w:t xml:space="preserve"> un texte d’au plus </w:t>
      </w:r>
      <w:proofErr w:type="gramStart"/>
      <w:r w:rsidRPr="00BD5D00">
        <w:rPr>
          <w:rFonts w:ascii="Arial" w:hAnsi="Arial" w:cs="Arial"/>
          <w:color w:val="FF0000"/>
          <w:sz w:val="24"/>
          <w:szCs w:val="24"/>
        </w:rPr>
        <w:t>2000  mots</w:t>
      </w:r>
      <w:proofErr w:type="gramEnd"/>
      <w:r w:rsidRPr="00BD5D00">
        <w:rPr>
          <w:rFonts w:ascii="Arial" w:hAnsi="Arial" w:cs="Arial"/>
          <w:color w:val="FF0000"/>
          <w:sz w:val="24"/>
          <w:szCs w:val="24"/>
        </w:rPr>
        <w:t xml:space="preserve"> (+/- 100 mots) </w:t>
      </w:r>
    </w:p>
    <w:p w14:paraId="476AC110" w14:textId="358D7D64" w:rsidR="00BD5D00" w:rsidRPr="00BD5D00" w:rsidRDefault="00BD5D00" w:rsidP="00BD5D00">
      <w:pPr>
        <w:pStyle w:val="Paragraphedeliste"/>
        <w:numPr>
          <w:ilvl w:val="1"/>
          <w:numId w:val="1"/>
        </w:numPr>
        <w:spacing w:after="120" w:line="240" w:lineRule="auto"/>
        <w:rPr>
          <w:rFonts w:ascii="Arial" w:hAnsi="Arial" w:cs="Arial"/>
          <w:color w:val="FF0000"/>
          <w:sz w:val="24"/>
          <w:szCs w:val="24"/>
        </w:rPr>
      </w:pPr>
      <w:proofErr w:type="gramStart"/>
      <w:r w:rsidRPr="00BD5D00">
        <w:rPr>
          <w:rFonts w:ascii="Arial" w:hAnsi="Arial" w:cs="Arial"/>
          <w:color w:val="FF0000"/>
          <w:sz w:val="24"/>
          <w:szCs w:val="24"/>
        </w:rPr>
        <w:t>possible</w:t>
      </w:r>
      <w:proofErr w:type="gramEnd"/>
      <w:r w:rsidRPr="00BD5D00">
        <w:rPr>
          <w:rFonts w:ascii="Arial" w:hAnsi="Arial" w:cs="Arial"/>
          <w:color w:val="FF0000"/>
          <w:sz w:val="24"/>
          <w:szCs w:val="24"/>
        </w:rPr>
        <w:t xml:space="preserve"> de déroger avec accord ou demande 3AF </w:t>
      </w:r>
    </w:p>
    <w:p w14:paraId="657D5E13" w14:textId="77777777" w:rsidR="00BD5D00" w:rsidRPr="00BD5D00" w:rsidRDefault="00BD5D00" w:rsidP="00BD5D00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hAnsi="Arial" w:cs="Arial"/>
          <w:color w:val="FF0000"/>
          <w:sz w:val="24"/>
          <w:szCs w:val="24"/>
        </w:rPr>
      </w:pPr>
      <w:proofErr w:type="gramStart"/>
      <w:r w:rsidRPr="00BD5D00">
        <w:rPr>
          <w:rFonts w:ascii="Arial" w:hAnsi="Arial" w:cs="Arial"/>
          <w:color w:val="FF0000"/>
          <w:sz w:val="24"/>
          <w:szCs w:val="24"/>
        </w:rPr>
        <w:t>insérer</w:t>
      </w:r>
      <w:proofErr w:type="gramEnd"/>
      <w:r w:rsidRPr="00BD5D00">
        <w:rPr>
          <w:rFonts w:ascii="Arial" w:hAnsi="Arial" w:cs="Arial"/>
          <w:color w:val="FF0000"/>
          <w:sz w:val="24"/>
          <w:szCs w:val="24"/>
        </w:rPr>
        <w:t xml:space="preserve"> les photos/images/graphiques dans le texte ;</w:t>
      </w:r>
    </w:p>
    <w:p w14:paraId="158EE1E3" w14:textId="77777777" w:rsidR="00BD5D00" w:rsidRPr="00BD5D00" w:rsidRDefault="00BD5D00" w:rsidP="00BD5D00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hAnsi="Arial" w:cs="Arial"/>
          <w:color w:val="FF0000"/>
          <w:sz w:val="24"/>
          <w:szCs w:val="24"/>
        </w:rPr>
      </w:pPr>
      <w:proofErr w:type="gramStart"/>
      <w:r w:rsidRPr="00BD5D00">
        <w:rPr>
          <w:rFonts w:ascii="Arial" w:hAnsi="Arial" w:cs="Arial"/>
          <w:color w:val="FF0000"/>
          <w:sz w:val="24"/>
          <w:szCs w:val="24"/>
        </w:rPr>
        <w:t>mentionner</w:t>
      </w:r>
      <w:proofErr w:type="gramEnd"/>
      <w:r w:rsidRPr="00BD5D00">
        <w:rPr>
          <w:rFonts w:ascii="Arial" w:hAnsi="Arial" w:cs="Arial"/>
          <w:color w:val="FF0000"/>
          <w:sz w:val="24"/>
          <w:szCs w:val="24"/>
        </w:rPr>
        <w:t xml:space="preserve"> les Crédits pour toutes les photos/images/graphiques</w:t>
      </w:r>
    </w:p>
    <w:p w14:paraId="257C72EB" w14:textId="2B750165" w:rsidR="00BD5D00" w:rsidRPr="00BD5D00" w:rsidRDefault="00BD5D00" w:rsidP="00BD5D00">
      <w:pPr>
        <w:pStyle w:val="Paragraphedeliste"/>
        <w:numPr>
          <w:ilvl w:val="1"/>
          <w:numId w:val="1"/>
        </w:numPr>
        <w:spacing w:after="120" w:line="240" w:lineRule="auto"/>
        <w:rPr>
          <w:rFonts w:ascii="Arial" w:hAnsi="Arial" w:cs="Arial"/>
          <w:color w:val="FF0000"/>
          <w:sz w:val="24"/>
          <w:szCs w:val="24"/>
        </w:rPr>
      </w:pPr>
      <w:r w:rsidRPr="00BD5D00">
        <w:rPr>
          <w:rFonts w:ascii="Arial" w:hAnsi="Arial" w:cs="Arial"/>
          <w:color w:val="FF0000"/>
          <w:sz w:val="24"/>
          <w:szCs w:val="24"/>
        </w:rPr>
        <w:t>Ex : Crédit ONERA</w:t>
      </w:r>
    </w:p>
    <w:p w14:paraId="325176B7" w14:textId="77777777" w:rsidR="00BD5D00" w:rsidRPr="00BD5D00" w:rsidRDefault="00BD5D00" w:rsidP="00BD5D00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hAnsi="Arial" w:cs="Arial"/>
          <w:color w:val="FF0000"/>
          <w:sz w:val="24"/>
          <w:szCs w:val="24"/>
        </w:rPr>
      </w:pPr>
      <w:proofErr w:type="gramStart"/>
      <w:r w:rsidRPr="00BD5D00">
        <w:rPr>
          <w:rFonts w:ascii="Arial" w:hAnsi="Arial" w:cs="Arial"/>
          <w:color w:val="FF0000"/>
          <w:sz w:val="24"/>
          <w:szCs w:val="24"/>
        </w:rPr>
        <w:t>fournir</w:t>
      </w:r>
      <w:proofErr w:type="gramEnd"/>
      <w:r w:rsidRPr="00BD5D00">
        <w:rPr>
          <w:rFonts w:ascii="Arial" w:hAnsi="Arial" w:cs="Arial"/>
          <w:color w:val="FF0000"/>
          <w:sz w:val="24"/>
          <w:szCs w:val="24"/>
        </w:rPr>
        <w:t xml:space="preserve"> à part les photos/images (format .png ou jpeg, pas moins de 1Mo) ;</w:t>
      </w:r>
    </w:p>
    <w:p w14:paraId="7A44200C" w14:textId="77777777" w:rsidR="00BD5D00" w:rsidRPr="00BD5D00" w:rsidRDefault="00BD5D00" w:rsidP="00BD5D00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hAnsi="Arial" w:cs="Arial"/>
          <w:color w:val="FF0000"/>
          <w:sz w:val="24"/>
          <w:szCs w:val="24"/>
        </w:rPr>
      </w:pPr>
      <w:proofErr w:type="gramStart"/>
      <w:r w:rsidRPr="00BD5D00">
        <w:rPr>
          <w:rFonts w:ascii="Arial" w:hAnsi="Arial" w:cs="Arial"/>
          <w:color w:val="FF0000"/>
          <w:sz w:val="24"/>
          <w:szCs w:val="24"/>
        </w:rPr>
        <w:t>fournir</w:t>
      </w:r>
      <w:proofErr w:type="gramEnd"/>
      <w:r w:rsidRPr="00BD5D00">
        <w:rPr>
          <w:rFonts w:ascii="Arial" w:hAnsi="Arial" w:cs="Arial"/>
          <w:color w:val="FF0000"/>
          <w:sz w:val="24"/>
          <w:szCs w:val="24"/>
        </w:rPr>
        <w:t xml:space="preserve"> à part les graphiques/courbes au format EXCEL ;</w:t>
      </w:r>
    </w:p>
    <w:p w14:paraId="228E56D6" w14:textId="77777777" w:rsidR="00BD5D00" w:rsidRPr="00BD5D00" w:rsidRDefault="00BD5D00" w:rsidP="00BD5D00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hAnsi="Arial" w:cs="Arial"/>
          <w:color w:val="FF0000"/>
          <w:sz w:val="24"/>
          <w:szCs w:val="24"/>
        </w:rPr>
      </w:pPr>
      <w:proofErr w:type="gramStart"/>
      <w:r w:rsidRPr="00BD5D00">
        <w:rPr>
          <w:rFonts w:ascii="Arial" w:hAnsi="Arial" w:cs="Arial"/>
          <w:color w:val="FF0000"/>
          <w:sz w:val="24"/>
          <w:szCs w:val="24"/>
        </w:rPr>
        <w:t>fournir</w:t>
      </w:r>
      <w:proofErr w:type="gramEnd"/>
      <w:r w:rsidRPr="00BD5D00">
        <w:rPr>
          <w:rFonts w:ascii="Arial" w:hAnsi="Arial" w:cs="Arial"/>
          <w:color w:val="FF0000"/>
          <w:sz w:val="24"/>
          <w:szCs w:val="24"/>
        </w:rPr>
        <w:t xml:space="preserve"> les tableaux au format Word ou EXCEL ;</w:t>
      </w:r>
    </w:p>
    <w:p w14:paraId="49A60790" w14:textId="77777777" w:rsidR="00BD5D00" w:rsidRPr="00BD5D00" w:rsidRDefault="00BD5D00" w:rsidP="00BD5D00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hAnsi="Arial" w:cs="Arial"/>
          <w:color w:val="FF0000"/>
          <w:sz w:val="24"/>
          <w:szCs w:val="24"/>
        </w:rPr>
      </w:pPr>
      <w:proofErr w:type="gramStart"/>
      <w:r w:rsidRPr="00BD5D00">
        <w:rPr>
          <w:rFonts w:ascii="Arial" w:hAnsi="Arial" w:cs="Arial"/>
          <w:color w:val="FF0000"/>
          <w:sz w:val="24"/>
          <w:szCs w:val="24"/>
        </w:rPr>
        <w:t>utiliser</w:t>
      </w:r>
      <w:proofErr w:type="gramEnd"/>
      <w:r w:rsidRPr="00BD5D00">
        <w:rPr>
          <w:rFonts w:ascii="Arial" w:hAnsi="Arial" w:cs="Arial"/>
          <w:color w:val="FF0000"/>
          <w:sz w:val="24"/>
          <w:szCs w:val="24"/>
        </w:rPr>
        <w:t xml:space="preserve"> de préférence le présent de l’indicatif ;</w:t>
      </w:r>
    </w:p>
    <w:p w14:paraId="12DD2720" w14:textId="4BDD20DA" w:rsidR="00BD5D00" w:rsidRPr="00BD5D00" w:rsidRDefault="00BD5D00" w:rsidP="00BD5D00">
      <w:pPr>
        <w:pStyle w:val="Paragraphedeliste"/>
        <w:numPr>
          <w:ilvl w:val="0"/>
          <w:numId w:val="1"/>
        </w:numPr>
        <w:spacing w:after="120" w:line="240" w:lineRule="auto"/>
        <w:rPr>
          <w:rFonts w:ascii="Arial" w:hAnsi="Arial" w:cs="Arial"/>
          <w:color w:val="FF0000"/>
          <w:sz w:val="24"/>
          <w:szCs w:val="24"/>
        </w:rPr>
      </w:pPr>
      <w:proofErr w:type="gramStart"/>
      <w:r w:rsidRPr="00BD5D00">
        <w:rPr>
          <w:rFonts w:ascii="Arial" w:hAnsi="Arial" w:cs="Arial"/>
          <w:color w:val="FF0000"/>
          <w:sz w:val="24"/>
          <w:szCs w:val="24"/>
        </w:rPr>
        <w:t>s’assurer</w:t>
      </w:r>
      <w:proofErr w:type="gramEnd"/>
      <w:r w:rsidRPr="00BD5D00">
        <w:rPr>
          <w:rFonts w:ascii="Arial" w:hAnsi="Arial" w:cs="Arial"/>
          <w:color w:val="FF0000"/>
          <w:sz w:val="24"/>
          <w:szCs w:val="24"/>
        </w:rPr>
        <w:t xml:space="preserve"> de l’accord de l’entreprise ou du laboratoire.</w:t>
      </w:r>
    </w:p>
    <w:p w14:paraId="2D3D5808" w14:textId="77777777" w:rsidR="00BD5D00" w:rsidRDefault="00BD5D00" w:rsidP="00BD5D00">
      <w:pPr>
        <w:spacing w:after="120" w:line="240" w:lineRule="auto"/>
        <w:jc w:val="both"/>
      </w:pPr>
      <w:r>
        <w:t>______________________________________</w:t>
      </w:r>
    </w:p>
    <w:p w14:paraId="6F094B20" w14:textId="77777777" w:rsidR="00BD5D00" w:rsidRPr="00BD5D00" w:rsidRDefault="00BD5D00" w:rsidP="00BD5D00">
      <w:pPr>
        <w:spacing w:after="120" w:line="240" w:lineRule="auto"/>
        <w:rPr>
          <w:rFonts w:ascii="Arial" w:hAnsi="Arial" w:cs="Arial"/>
          <w:sz w:val="24"/>
          <w:szCs w:val="24"/>
        </w:rPr>
      </w:pPr>
    </w:p>
    <w:sectPr w:rsidR="00BD5D00" w:rsidRPr="00BD5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F843" w14:textId="77777777" w:rsidR="00DD0143" w:rsidRDefault="00DD0143" w:rsidP="0097400C">
      <w:pPr>
        <w:spacing w:after="0" w:line="240" w:lineRule="auto"/>
      </w:pPr>
      <w:r>
        <w:separator/>
      </w:r>
    </w:p>
  </w:endnote>
  <w:endnote w:type="continuationSeparator" w:id="0">
    <w:p w14:paraId="1290B786" w14:textId="77777777" w:rsidR="00DD0143" w:rsidRDefault="00DD0143" w:rsidP="0097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9080" w14:textId="77777777" w:rsidR="00DD0143" w:rsidRDefault="00DD0143" w:rsidP="0097400C">
      <w:pPr>
        <w:spacing w:after="0" w:line="240" w:lineRule="auto"/>
      </w:pPr>
      <w:r>
        <w:separator/>
      </w:r>
    </w:p>
  </w:footnote>
  <w:footnote w:type="continuationSeparator" w:id="0">
    <w:p w14:paraId="36A189B7" w14:textId="77777777" w:rsidR="00DD0143" w:rsidRDefault="00DD0143" w:rsidP="00974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B24D4"/>
    <w:multiLevelType w:val="hybridMultilevel"/>
    <w:tmpl w:val="4956DA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E5E32">
      <w:numFmt w:val="bullet"/>
      <w:lvlText w:val="-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55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92"/>
    <w:rsid w:val="0000688F"/>
    <w:rsid w:val="00016EFE"/>
    <w:rsid w:val="000A222A"/>
    <w:rsid w:val="000B4C38"/>
    <w:rsid w:val="000C1262"/>
    <w:rsid w:val="000E7C57"/>
    <w:rsid w:val="00136848"/>
    <w:rsid w:val="001861B2"/>
    <w:rsid w:val="001A386A"/>
    <w:rsid w:val="001C7468"/>
    <w:rsid w:val="001E645D"/>
    <w:rsid w:val="00214AA1"/>
    <w:rsid w:val="00235B20"/>
    <w:rsid w:val="00241D0B"/>
    <w:rsid w:val="002430E6"/>
    <w:rsid w:val="00254785"/>
    <w:rsid w:val="00263915"/>
    <w:rsid w:val="00283F3F"/>
    <w:rsid w:val="002A479E"/>
    <w:rsid w:val="002C6FB0"/>
    <w:rsid w:val="002D77AE"/>
    <w:rsid w:val="0031624A"/>
    <w:rsid w:val="00320667"/>
    <w:rsid w:val="00330715"/>
    <w:rsid w:val="00341A95"/>
    <w:rsid w:val="003D6652"/>
    <w:rsid w:val="00481FAC"/>
    <w:rsid w:val="00495A1E"/>
    <w:rsid w:val="004C12EA"/>
    <w:rsid w:val="004E4976"/>
    <w:rsid w:val="00500179"/>
    <w:rsid w:val="00533D1A"/>
    <w:rsid w:val="00543FD9"/>
    <w:rsid w:val="0057407E"/>
    <w:rsid w:val="00590447"/>
    <w:rsid w:val="005962D7"/>
    <w:rsid w:val="005A1264"/>
    <w:rsid w:val="005A3F18"/>
    <w:rsid w:val="005C6AB7"/>
    <w:rsid w:val="005E4822"/>
    <w:rsid w:val="005F0B1F"/>
    <w:rsid w:val="00603E1C"/>
    <w:rsid w:val="006059B7"/>
    <w:rsid w:val="0062289D"/>
    <w:rsid w:val="006307BE"/>
    <w:rsid w:val="00631FA5"/>
    <w:rsid w:val="00694281"/>
    <w:rsid w:val="006A03C8"/>
    <w:rsid w:val="006D04C4"/>
    <w:rsid w:val="00706C46"/>
    <w:rsid w:val="00706E92"/>
    <w:rsid w:val="00763091"/>
    <w:rsid w:val="007817EE"/>
    <w:rsid w:val="007A1F6A"/>
    <w:rsid w:val="007B7C33"/>
    <w:rsid w:val="007E137E"/>
    <w:rsid w:val="00822106"/>
    <w:rsid w:val="00861EDC"/>
    <w:rsid w:val="00876901"/>
    <w:rsid w:val="008B7EA9"/>
    <w:rsid w:val="008E7C70"/>
    <w:rsid w:val="0090744A"/>
    <w:rsid w:val="00910DDF"/>
    <w:rsid w:val="00933D6B"/>
    <w:rsid w:val="009347D8"/>
    <w:rsid w:val="00962789"/>
    <w:rsid w:val="00970C5F"/>
    <w:rsid w:val="0097400C"/>
    <w:rsid w:val="0098453E"/>
    <w:rsid w:val="00987B53"/>
    <w:rsid w:val="009B1E7F"/>
    <w:rsid w:val="009E3D5B"/>
    <w:rsid w:val="009E527C"/>
    <w:rsid w:val="009F03BC"/>
    <w:rsid w:val="00A15430"/>
    <w:rsid w:val="00A27E77"/>
    <w:rsid w:val="00A473BB"/>
    <w:rsid w:val="00A47FA1"/>
    <w:rsid w:val="00A8296B"/>
    <w:rsid w:val="00A85A03"/>
    <w:rsid w:val="00AE6FB0"/>
    <w:rsid w:val="00AF79E1"/>
    <w:rsid w:val="00B17972"/>
    <w:rsid w:val="00B335F1"/>
    <w:rsid w:val="00B91EB5"/>
    <w:rsid w:val="00B95616"/>
    <w:rsid w:val="00BD5D00"/>
    <w:rsid w:val="00BE0829"/>
    <w:rsid w:val="00BE1292"/>
    <w:rsid w:val="00C343F5"/>
    <w:rsid w:val="00C83FCC"/>
    <w:rsid w:val="00C9569E"/>
    <w:rsid w:val="00D23A13"/>
    <w:rsid w:val="00D35C40"/>
    <w:rsid w:val="00D5628E"/>
    <w:rsid w:val="00D57102"/>
    <w:rsid w:val="00D64D6D"/>
    <w:rsid w:val="00D807F6"/>
    <w:rsid w:val="00DA09A6"/>
    <w:rsid w:val="00DB38CC"/>
    <w:rsid w:val="00DD0143"/>
    <w:rsid w:val="00E00F29"/>
    <w:rsid w:val="00E05EAC"/>
    <w:rsid w:val="00E140AA"/>
    <w:rsid w:val="00E160E2"/>
    <w:rsid w:val="00EB1BA4"/>
    <w:rsid w:val="00ED5AFC"/>
    <w:rsid w:val="00EE02A3"/>
    <w:rsid w:val="00F21C73"/>
    <w:rsid w:val="00F44B84"/>
    <w:rsid w:val="00FC21A0"/>
    <w:rsid w:val="00FC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28E1"/>
  <w15:chartTrackingRefBased/>
  <w15:docId w15:val="{08800690-EEA0-49C1-8735-ACCEDFFC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6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6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6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6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6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6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6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6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6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6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6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6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6E9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6E9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6E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6E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6E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6E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6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6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6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6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6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6E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6E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6E9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6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6E9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6E92"/>
    <w:rPr>
      <w:b/>
      <w:bCs/>
      <w:smallCaps/>
      <w:color w:val="2F5496" w:themeColor="accent1" w:themeShade="BF"/>
      <w:spacing w:val="5"/>
    </w:rPr>
  </w:style>
  <w:style w:type="paragraph" w:styleId="Rvision">
    <w:name w:val="Revision"/>
    <w:hidden/>
    <w:uiPriority w:val="99"/>
    <w:semiHidden/>
    <w:rsid w:val="0062289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74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400C"/>
  </w:style>
  <w:style w:type="paragraph" w:styleId="Pieddepage">
    <w:name w:val="footer"/>
    <w:basedOn w:val="Normal"/>
    <w:link w:val="PieddepageCar"/>
    <w:uiPriority w:val="99"/>
    <w:unhideWhenUsed/>
    <w:rsid w:val="00974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400C"/>
  </w:style>
  <w:style w:type="table" w:styleId="Grilledutableau">
    <w:name w:val="Table Grid"/>
    <w:basedOn w:val="TableauNormal"/>
    <w:uiPriority w:val="39"/>
    <w:rsid w:val="0070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1195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Laruelle</dc:creator>
  <cp:keywords/>
  <dc:description/>
  <cp:lastModifiedBy>Patrick GILLIERON</cp:lastModifiedBy>
  <cp:revision>8</cp:revision>
  <dcterms:created xsi:type="dcterms:W3CDTF">2025-04-18T06:33:00Z</dcterms:created>
  <dcterms:modified xsi:type="dcterms:W3CDTF">2025-04-18T07:55:00Z</dcterms:modified>
</cp:coreProperties>
</file>